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08" w:rsidRPr="00DE2476" w:rsidRDefault="00AE5B8E" w:rsidP="00C95554">
      <w:pPr>
        <w:ind w:right="2380"/>
        <w:rPr>
          <w:rFonts w:cs="Times New Roman"/>
          <w:b/>
          <w:sz w:val="36"/>
          <w:szCs w:val="24"/>
        </w:rPr>
      </w:pPr>
      <w:r w:rsidRPr="00DE2476">
        <w:rPr>
          <w:rFonts w:cs="Times New Roman"/>
          <w:b/>
          <w:sz w:val="44"/>
          <w:szCs w:val="32"/>
        </w:rPr>
        <w:t>Arbete i en arbetsgemenskap (15 kp)</w:t>
      </w:r>
    </w:p>
    <w:p w:rsidR="00704148" w:rsidRDefault="00704148" w:rsidP="00C95554">
      <w:pPr>
        <w:pStyle w:val="Stycke"/>
        <w:spacing w:before="0"/>
        <w:ind w:right="2380"/>
        <w:rPr>
          <w:b/>
          <w:sz w:val="24"/>
          <w:szCs w:val="24"/>
        </w:rPr>
      </w:pPr>
    </w:p>
    <w:p w:rsidR="00704148" w:rsidRDefault="00704148" w:rsidP="00C95554">
      <w:pPr>
        <w:pStyle w:val="Stycke"/>
        <w:spacing w:before="0"/>
        <w:ind w:right="2380"/>
        <w:rPr>
          <w:b/>
          <w:sz w:val="24"/>
          <w:szCs w:val="24"/>
        </w:rPr>
      </w:pPr>
      <w:r w:rsidRPr="00DB6E2A">
        <w:rPr>
          <w:b/>
          <w:sz w:val="28"/>
          <w:szCs w:val="24"/>
        </w:rPr>
        <w:t>Bedömningskriterier</w:t>
      </w:r>
    </w:p>
    <w:p w:rsidR="00704148" w:rsidRPr="00704148" w:rsidRDefault="00704148" w:rsidP="00C95554">
      <w:pPr>
        <w:shd w:val="clear" w:color="auto" w:fill="FFFFFF"/>
        <w:spacing w:after="150"/>
        <w:ind w:right="2380"/>
        <w:rPr>
          <w:rFonts w:eastAsia="Times New Roman" w:cs="Times New Roman"/>
          <w:color w:val="1F1F1F"/>
          <w:szCs w:val="24"/>
          <w:lang w:eastAsia="sv-SE"/>
        </w:rPr>
      </w:pPr>
      <w:r>
        <w:rPr>
          <w:rFonts w:eastAsia="Times New Roman" w:cs="Times New Roman"/>
          <w:color w:val="1F1F1F"/>
          <w:szCs w:val="24"/>
          <w:lang w:eastAsia="sv-SE"/>
        </w:rPr>
        <w:t>Den studerande kan</w:t>
      </w:r>
    </w:p>
    <w:p w:rsidR="00DE65BB" w:rsidRPr="00D574AC" w:rsidRDefault="00DE65BB" w:rsidP="00C95554">
      <w:pPr>
        <w:numPr>
          <w:ilvl w:val="0"/>
          <w:numId w:val="5"/>
        </w:numPr>
        <w:shd w:val="clear" w:color="auto" w:fill="FFFFFF"/>
        <w:spacing w:before="100" w:beforeAutospacing="1" w:after="100" w:afterAutospacing="1"/>
        <w:ind w:right="2380"/>
        <w:rPr>
          <w:rFonts w:eastAsia="Times New Roman" w:cs="Times New Roman"/>
          <w:color w:val="1F1F1F"/>
          <w:szCs w:val="24"/>
          <w:lang w:eastAsia="sv-SE"/>
        </w:rPr>
      </w:pPr>
      <w:r w:rsidRPr="00D574AC">
        <w:rPr>
          <w:rFonts w:eastAsia="Times New Roman" w:cs="Times New Roman"/>
          <w:color w:val="1F1F1F"/>
          <w:szCs w:val="24"/>
          <w:lang w:eastAsia="sv-SE"/>
        </w:rPr>
        <w:t>arbeta enligt arbetsorganisationens verksamhetsprinciper och förstår personalens roll som en del av en arbetsgemenskap som utvecklas</w:t>
      </w:r>
    </w:p>
    <w:p w:rsidR="00DE65BB" w:rsidRPr="00D574AC" w:rsidRDefault="00DE65BB" w:rsidP="00C95554">
      <w:pPr>
        <w:numPr>
          <w:ilvl w:val="0"/>
          <w:numId w:val="5"/>
        </w:numPr>
        <w:shd w:val="clear" w:color="auto" w:fill="FFFFFF"/>
        <w:spacing w:before="100" w:beforeAutospacing="1" w:after="100" w:afterAutospacing="1"/>
        <w:ind w:right="2380"/>
        <w:rPr>
          <w:rFonts w:eastAsia="Times New Roman" w:cs="Times New Roman"/>
          <w:color w:val="1F1F1F"/>
          <w:szCs w:val="24"/>
          <w:lang w:eastAsia="sv-SE"/>
        </w:rPr>
      </w:pPr>
      <w:r w:rsidRPr="00D574AC">
        <w:rPr>
          <w:rFonts w:eastAsia="Times New Roman" w:cs="Times New Roman"/>
          <w:color w:val="1F1F1F"/>
          <w:szCs w:val="24"/>
          <w:lang w:eastAsia="sv-SE"/>
        </w:rPr>
        <w:t>arbeta som medlem i en arbetsgemenskap eller ett team i interaktionssituationer i förändring</w:t>
      </w:r>
    </w:p>
    <w:p w:rsidR="00DE65BB" w:rsidRPr="00D574AC" w:rsidRDefault="00DE65BB" w:rsidP="006E2BA3">
      <w:pPr>
        <w:numPr>
          <w:ilvl w:val="0"/>
          <w:numId w:val="5"/>
        </w:numPr>
        <w:shd w:val="clear" w:color="auto" w:fill="FFFFFF"/>
        <w:spacing w:before="100" w:beforeAutospacing="1" w:after="100" w:afterAutospacing="1"/>
        <w:ind w:right="2380"/>
        <w:rPr>
          <w:rFonts w:eastAsia="Times New Roman" w:cs="Times New Roman"/>
          <w:color w:val="1F1F1F"/>
          <w:szCs w:val="24"/>
          <w:lang w:eastAsia="sv-SE"/>
        </w:rPr>
      </w:pPr>
      <w:r w:rsidRPr="00D574AC">
        <w:rPr>
          <w:rFonts w:eastAsia="Times New Roman" w:cs="Times New Roman"/>
          <w:color w:val="1F1F1F"/>
          <w:szCs w:val="24"/>
          <w:lang w:eastAsia="sv-SE"/>
        </w:rPr>
        <w:t>utvärdera sin arbetsprestation och ställa upp mål för utvecklingen av sitt kunnande</w:t>
      </w:r>
    </w:p>
    <w:p w:rsidR="00DE65BB" w:rsidRPr="00D574AC" w:rsidRDefault="00DE65BB" w:rsidP="00C95554">
      <w:pPr>
        <w:numPr>
          <w:ilvl w:val="0"/>
          <w:numId w:val="5"/>
        </w:numPr>
        <w:shd w:val="clear" w:color="auto" w:fill="FFFFFF"/>
        <w:spacing w:before="100" w:beforeAutospacing="1" w:after="100" w:afterAutospacing="1"/>
        <w:ind w:right="2380"/>
        <w:rPr>
          <w:rFonts w:eastAsia="Times New Roman" w:cs="Times New Roman"/>
          <w:color w:val="1F1F1F"/>
          <w:szCs w:val="24"/>
          <w:lang w:eastAsia="sv-SE"/>
        </w:rPr>
      </w:pPr>
      <w:r w:rsidRPr="00D574AC">
        <w:rPr>
          <w:rFonts w:eastAsia="Times New Roman" w:cs="Times New Roman"/>
          <w:color w:val="1F1F1F"/>
          <w:szCs w:val="24"/>
          <w:lang w:eastAsia="sv-SE"/>
        </w:rPr>
        <w:t>nätverka professionellt och utveckla arbetsgemenskapens verksamhet</w:t>
      </w:r>
    </w:p>
    <w:p w:rsidR="00DE65BB" w:rsidRPr="00D574AC" w:rsidRDefault="00DE65BB" w:rsidP="00C95554">
      <w:pPr>
        <w:numPr>
          <w:ilvl w:val="0"/>
          <w:numId w:val="5"/>
        </w:numPr>
        <w:shd w:val="clear" w:color="auto" w:fill="FFFFFF"/>
        <w:ind w:right="2380"/>
        <w:rPr>
          <w:rFonts w:eastAsia="Times New Roman" w:cs="Times New Roman"/>
          <w:color w:val="1F1F1F"/>
          <w:szCs w:val="24"/>
          <w:lang w:eastAsia="sv-SE"/>
        </w:rPr>
      </w:pPr>
      <w:r w:rsidRPr="00D574AC">
        <w:rPr>
          <w:rFonts w:eastAsia="Times New Roman" w:cs="Times New Roman"/>
          <w:color w:val="1F1F1F"/>
          <w:szCs w:val="24"/>
          <w:lang w:eastAsia="sv-SE"/>
        </w:rPr>
        <w:t>kommunicera om saker som rör arbetet med hjälp av arbetsredskapsprogram och medier.</w:t>
      </w:r>
    </w:p>
    <w:p w:rsidR="00DE65BB" w:rsidRPr="00D574AC" w:rsidRDefault="00DE65BB" w:rsidP="00C95554">
      <w:pPr>
        <w:ind w:right="2380"/>
        <w:rPr>
          <w:rFonts w:eastAsia="Times New Roman" w:cs="Times New Roman"/>
          <w:b/>
          <w:szCs w:val="24"/>
          <w:lang w:eastAsia="sv-SE"/>
        </w:rPr>
      </w:pPr>
    </w:p>
    <w:p w:rsidR="00DE65BB" w:rsidRPr="00D574AC" w:rsidRDefault="00DE65BB" w:rsidP="00C95554">
      <w:pPr>
        <w:ind w:right="2380"/>
        <w:rPr>
          <w:rFonts w:eastAsia="Times New Roman" w:cs="Times New Roman"/>
          <w:b/>
          <w:szCs w:val="24"/>
          <w:lang w:eastAsia="sv-SE"/>
        </w:rPr>
      </w:pPr>
      <w:r w:rsidRPr="00D574AC">
        <w:rPr>
          <w:rFonts w:eastAsia="Times New Roman" w:cs="Times New Roman"/>
          <w:b/>
          <w:szCs w:val="24"/>
          <w:lang w:eastAsia="sv-SE"/>
        </w:rPr>
        <w:t>Delmål</w:t>
      </w:r>
    </w:p>
    <w:p w:rsidR="00DE65BB" w:rsidRDefault="00DE65BB" w:rsidP="00C95554">
      <w:pPr>
        <w:pStyle w:val="Liststycke"/>
        <w:ind w:right="2380"/>
        <w:rPr>
          <w:rFonts w:eastAsia="Times New Roman" w:cs="Times New Roman"/>
          <w:szCs w:val="24"/>
          <w:lang w:eastAsia="sv-SE"/>
        </w:rPr>
      </w:pPr>
      <w:r w:rsidRPr="00D574AC">
        <w:rPr>
          <w:rFonts w:eastAsia="Times New Roman" w:cs="Times New Roman"/>
          <w:szCs w:val="24"/>
          <w:lang w:eastAsia="sv-SE"/>
        </w:rPr>
        <w:t>Arbetsmarknadens regler</w:t>
      </w:r>
      <w:r w:rsidRPr="00D574AC">
        <w:rPr>
          <w:rFonts w:eastAsia="Times New Roman" w:cs="Times New Roman"/>
          <w:szCs w:val="24"/>
          <w:lang w:eastAsia="sv-SE"/>
        </w:rPr>
        <w:tab/>
        <w:t xml:space="preserve">  2 kp</w:t>
      </w:r>
      <w:r w:rsidR="009967EF">
        <w:rPr>
          <w:rFonts w:eastAsia="Times New Roman" w:cs="Times New Roman"/>
          <w:szCs w:val="24"/>
          <w:lang w:eastAsia="sv-SE"/>
        </w:rPr>
        <w:tab/>
        <w:t>YP på arbetsplatsen</w:t>
      </w:r>
      <w:r w:rsidRPr="00D574AC">
        <w:rPr>
          <w:rFonts w:eastAsia="Times New Roman" w:cs="Times New Roman"/>
          <w:szCs w:val="24"/>
          <w:lang w:eastAsia="sv-SE"/>
        </w:rPr>
        <w:br/>
        <w:t>Kommunikation</w:t>
      </w:r>
      <w:r w:rsidRPr="00D574AC">
        <w:rPr>
          <w:rFonts w:eastAsia="Times New Roman" w:cs="Times New Roman"/>
          <w:szCs w:val="24"/>
          <w:lang w:eastAsia="sv-SE"/>
        </w:rPr>
        <w:tab/>
      </w:r>
      <w:r w:rsidRPr="00D574AC">
        <w:rPr>
          <w:rFonts w:eastAsia="Times New Roman" w:cs="Times New Roman"/>
          <w:szCs w:val="24"/>
          <w:lang w:eastAsia="sv-SE"/>
        </w:rPr>
        <w:tab/>
        <w:t xml:space="preserve">  </w:t>
      </w:r>
      <w:r w:rsidR="00CC3409">
        <w:rPr>
          <w:rFonts w:eastAsia="Times New Roman" w:cs="Times New Roman"/>
          <w:szCs w:val="24"/>
          <w:lang w:eastAsia="sv-SE"/>
        </w:rPr>
        <w:t>2</w:t>
      </w:r>
      <w:r w:rsidRPr="00D574AC">
        <w:rPr>
          <w:rFonts w:eastAsia="Times New Roman" w:cs="Times New Roman"/>
          <w:szCs w:val="24"/>
          <w:lang w:eastAsia="sv-SE"/>
        </w:rPr>
        <w:t xml:space="preserve"> kp</w:t>
      </w:r>
      <w:r w:rsidR="009967EF">
        <w:rPr>
          <w:rFonts w:eastAsia="Times New Roman" w:cs="Times New Roman"/>
          <w:szCs w:val="24"/>
          <w:lang w:eastAsia="sv-SE"/>
        </w:rPr>
        <w:tab/>
        <w:t>YP på skolan</w:t>
      </w:r>
    </w:p>
    <w:p w:rsidR="00DE65BB" w:rsidRPr="00D574AC" w:rsidRDefault="006A3C92" w:rsidP="00C95554">
      <w:pPr>
        <w:pStyle w:val="Liststycke"/>
        <w:ind w:right="2380"/>
        <w:rPr>
          <w:rFonts w:eastAsia="Times New Roman" w:cs="Times New Roman"/>
          <w:szCs w:val="24"/>
          <w:lang w:eastAsia="sv-SE"/>
        </w:rPr>
      </w:pPr>
      <w:r>
        <w:rPr>
          <w:rFonts w:eastAsia="Times New Roman" w:cs="Times New Roman"/>
          <w:szCs w:val="24"/>
          <w:lang w:eastAsia="sv-SE"/>
        </w:rPr>
        <w:t>Affärsdokument</w:t>
      </w:r>
      <w:r>
        <w:rPr>
          <w:rFonts w:eastAsia="Times New Roman" w:cs="Times New Roman"/>
          <w:szCs w:val="24"/>
          <w:lang w:eastAsia="sv-SE"/>
        </w:rPr>
        <w:tab/>
      </w:r>
      <w:r>
        <w:rPr>
          <w:rFonts w:eastAsia="Times New Roman" w:cs="Times New Roman"/>
          <w:szCs w:val="24"/>
          <w:lang w:eastAsia="sv-SE"/>
        </w:rPr>
        <w:tab/>
        <w:t xml:space="preserve">  </w:t>
      </w:r>
      <w:r w:rsidR="00E96727">
        <w:rPr>
          <w:rFonts w:eastAsia="Times New Roman" w:cs="Times New Roman"/>
          <w:szCs w:val="24"/>
          <w:lang w:eastAsia="sv-SE"/>
        </w:rPr>
        <w:t>3</w:t>
      </w:r>
      <w:r w:rsidR="00DE65BB" w:rsidRPr="00D574AC">
        <w:rPr>
          <w:rFonts w:eastAsia="Times New Roman" w:cs="Times New Roman"/>
          <w:szCs w:val="24"/>
          <w:lang w:eastAsia="sv-SE"/>
        </w:rPr>
        <w:t xml:space="preserve"> kp</w:t>
      </w:r>
      <w:r w:rsidR="009967EF">
        <w:rPr>
          <w:rFonts w:eastAsia="Times New Roman" w:cs="Times New Roman"/>
          <w:szCs w:val="24"/>
          <w:lang w:eastAsia="sv-SE"/>
        </w:rPr>
        <w:tab/>
        <w:t>YP på skolan</w:t>
      </w:r>
    </w:p>
    <w:p w:rsidR="00DE65BB" w:rsidRPr="00D574AC" w:rsidRDefault="00DE65BB" w:rsidP="00C95554">
      <w:pPr>
        <w:pStyle w:val="Liststycke"/>
        <w:ind w:right="2380"/>
        <w:rPr>
          <w:rFonts w:eastAsia="Times New Roman" w:cs="Times New Roman"/>
          <w:szCs w:val="24"/>
          <w:lang w:eastAsia="sv-SE"/>
        </w:rPr>
      </w:pPr>
      <w:r w:rsidRPr="00D574AC">
        <w:rPr>
          <w:rFonts w:eastAsia="Times New Roman" w:cs="Times New Roman"/>
          <w:szCs w:val="24"/>
          <w:lang w:eastAsia="sv-SE"/>
        </w:rPr>
        <w:t>LIA</w:t>
      </w:r>
      <w:r w:rsidRPr="00D574AC">
        <w:rPr>
          <w:rFonts w:eastAsia="Times New Roman" w:cs="Times New Roman"/>
          <w:szCs w:val="24"/>
          <w:lang w:eastAsia="sv-SE"/>
        </w:rPr>
        <w:tab/>
      </w:r>
      <w:r w:rsidRPr="00D574AC">
        <w:rPr>
          <w:rFonts w:eastAsia="Times New Roman" w:cs="Times New Roman"/>
          <w:szCs w:val="24"/>
          <w:lang w:eastAsia="sv-SE"/>
        </w:rPr>
        <w:tab/>
      </w:r>
      <w:r w:rsidRPr="00D574AC">
        <w:rPr>
          <w:rFonts w:eastAsia="Times New Roman" w:cs="Times New Roman"/>
          <w:szCs w:val="24"/>
          <w:lang w:eastAsia="sv-SE"/>
        </w:rPr>
        <w:tab/>
        <w:t xml:space="preserve">  8 kp</w:t>
      </w:r>
    </w:p>
    <w:p w:rsidR="008F4508" w:rsidRPr="005A52DE" w:rsidRDefault="008F4508" w:rsidP="00C95554">
      <w:pPr>
        <w:spacing w:after="150"/>
        <w:ind w:right="2380"/>
        <w:rPr>
          <w:rFonts w:cs="Times New Roman"/>
          <w:szCs w:val="24"/>
        </w:rPr>
      </w:pPr>
    </w:p>
    <w:p w:rsidR="000A25BA" w:rsidRPr="000A25BA" w:rsidRDefault="008F4508" w:rsidP="00C95554">
      <w:pPr>
        <w:ind w:right="2380"/>
        <w:rPr>
          <w:lang w:eastAsia="sv-SE"/>
        </w:rPr>
      </w:pPr>
      <w:r w:rsidRPr="00BC0ABD">
        <w:rPr>
          <w:rStyle w:val="Stark"/>
          <w:rFonts w:cs="Times New Roman"/>
          <w:sz w:val="28"/>
          <w:szCs w:val="28"/>
        </w:rPr>
        <w:t>Förhandskrav</w:t>
      </w:r>
      <w:r w:rsidR="000A25BA">
        <w:rPr>
          <w:rStyle w:val="Stark"/>
          <w:rFonts w:cs="Times New Roman"/>
          <w:sz w:val="28"/>
          <w:szCs w:val="28"/>
        </w:rPr>
        <w:t xml:space="preserve"> för att delta i </w:t>
      </w:r>
      <w:r w:rsidR="00AE5B8E">
        <w:rPr>
          <w:rStyle w:val="Stark"/>
          <w:rFonts w:cs="Times New Roman"/>
          <w:sz w:val="28"/>
          <w:szCs w:val="28"/>
        </w:rPr>
        <w:t>undervisning</w:t>
      </w:r>
    </w:p>
    <w:p w:rsidR="008F4508" w:rsidRPr="00AE5B8E" w:rsidRDefault="008F4508" w:rsidP="00C95554">
      <w:pPr>
        <w:spacing w:after="150"/>
        <w:ind w:right="2380"/>
      </w:pPr>
    </w:p>
    <w:p w:rsidR="008F4508" w:rsidRDefault="008F4508" w:rsidP="00C95554">
      <w:pPr>
        <w:ind w:right="2380"/>
        <w:rPr>
          <w:rStyle w:val="Stark"/>
          <w:rFonts w:cs="Times New Roman"/>
          <w:sz w:val="28"/>
          <w:szCs w:val="28"/>
        </w:rPr>
      </w:pPr>
      <w:r w:rsidRPr="00852091">
        <w:rPr>
          <w:rStyle w:val="Stark"/>
          <w:rFonts w:cs="Times New Roman"/>
          <w:sz w:val="28"/>
          <w:szCs w:val="28"/>
        </w:rPr>
        <w:t>Yrkesprovsbedömningens innehåll - vad ska visas/vad ska ingå</w:t>
      </w:r>
    </w:p>
    <w:p w:rsidR="00410A8A" w:rsidRPr="00852091" w:rsidRDefault="00410A8A" w:rsidP="00C95554">
      <w:pPr>
        <w:ind w:right="2380"/>
        <w:rPr>
          <w:rStyle w:val="Stark"/>
          <w:rFonts w:cs="Times New Roman"/>
          <w:bCs w:val="0"/>
          <w:sz w:val="28"/>
          <w:szCs w:val="28"/>
        </w:rPr>
      </w:pPr>
    </w:p>
    <w:p w:rsidR="00C037C2" w:rsidRPr="00C037C2" w:rsidRDefault="0009018E" w:rsidP="006078E4">
      <w:pPr>
        <w:pStyle w:val="Punktlista"/>
        <w:spacing w:before="0"/>
        <w:ind w:right="2380"/>
        <w:rPr>
          <w:rFonts w:cs="Times New Roman"/>
          <w:sz w:val="24"/>
          <w:szCs w:val="24"/>
        </w:rPr>
      </w:pPr>
      <w:r>
        <w:rPr>
          <w:rFonts w:cs="Times New Roman"/>
          <w:sz w:val="24"/>
          <w:szCs w:val="24"/>
        </w:rPr>
        <w:t>För yrkesprovet sparas alla dokument som skapas under lektionerna. Teoridelen sammanfattas i en presentation och själva yrkesprovet går ut på att den studerande sammanfattar de olika teoridelarna, visar sina dokument och berättar hur de är gjorda och vilken teori som ligger som grund för dem.</w:t>
      </w:r>
    </w:p>
    <w:p w:rsidR="008F4508" w:rsidRPr="00852091" w:rsidRDefault="0091651B" w:rsidP="006078E4">
      <w:pPr>
        <w:pStyle w:val="Punktlista"/>
        <w:spacing w:before="0"/>
        <w:ind w:right="2380"/>
        <w:rPr>
          <w:rFonts w:cs="Times New Roman"/>
          <w:sz w:val="24"/>
          <w:szCs w:val="24"/>
        </w:rPr>
      </w:pPr>
      <w:r>
        <w:rPr>
          <w:rFonts w:cs="Times New Roman"/>
          <w:sz w:val="24"/>
          <w:szCs w:val="24"/>
        </w:rPr>
        <w:t xml:space="preserve">Den studerande förstår arbetslivets spelregler. Hur man söker jobb, vad som gäller i arbetslivet: skyldigheter och rättigheter. </w:t>
      </w:r>
    </w:p>
    <w:p w:rsidR="008F4508" w:rsidRPr="00852091" w:rsidRDefault="00F93DF9" w:rsidP="006078E4">
      <w:pPr>
        <w:pStyle w:val="Punktlista"/>
        <w:spacing w:before="0"/>
        <w:ind w:right="2380"/>
        <w:rPr>
          <w:rFonts w:cs="Times New Roman"/>
          <w:sz w:val="24"/>
          <w:szCs w:val="24"/>
        </w:rPr>
      </w:pPr>
      <w:r>
        <w:rPr>
          <w:rFonts w:cs="Times New Roman"/>
          <w:sz w:val="24"/>
          <w:szCs w:val="24"/>
        </w:rPr>
        <w:t>Den studerande visar sitt kunnande genom en presentation om de olika delarna som ingår i examensdelen.</w:t>
      </w:r>
    </w:p>
    <w:p w:rsidR="008F4508" w:rsidRPr="00852091" w:rsidRDefault="00F93DF9" w:rsidP="006078E4">
      <w:pPr>
        <w:pStyle w:val="Punktlista"/>
        <w:spacing w:before="0"/>
        <w:ind w:right="2380"/>
        <w:rPr>
          <w:rFonts w:cs="Times New Roman"/>
          <w:sz w:val="24"/>
          <w:szCs w:val="24"/>
        </w:rPr>
      </w:pPr>
      <w:r>
        <w:rPr>
          <w:rFonts w:cs="Times New Roman"/>
          <w:sz w:val="24"/>
          <w:szCs w:val="24"/>
        </w:rPr>
        <w:t>Den studerande skapar/har skapat och visar dokument som behövs när man söker arbete</w:t>
      </w:r>
      <w:r w:rsidR="006078E4">
        <w:rPr>
          <w:rFonts w:cs="Times New Roman"/>
          <w:sz w:val="24"/>
          <w:szCs w:val="24"/>
        </w:rPr>
        <w:t>.</w:t>
      </w:r>
    </w:p>
    <w:p w:rsidR="008F4508" w:rsidRPr="00AE5B8E" w:rsidRDefault="008F4508" w:rsidP="006078E4">
      <w:pPr>
        <w:ind w:right="2380"/>
      </w:pPr>
    </w:p>
    <w:p w:rsidR="008F4508" w:rsidRPr="00852091" w:rsidRDefault="008F4508" w:rsidP="006078E4">
      <w:pPr>
        <w:ind w:right="2380"/>
      </w:pPr>
      <w:r w:rsidRPr="00852091">
        <w:t xml:space="preserve">Kunnande som poängteras under hela examensdelen </w:t>
      </w:r>
    </w:p>
    <w:p w:rsidR="008F4508" w:rsidRPr="00852091" w:rsidRDefault="008F4508" w:rsidP="006078E4">
      <w:pPr>
        <w:pStyle w:val="Punktlista"/>
        <w:spacing w:before="0"/>
        <w:ind w:right="2380"/>
        <w:rPr>
          <w:rFonts w:cs="Times New Roman"/>
          <w:sz w:val="24"/>
          <w:szCs w:val="24"/>
        </w:rPr>
      </w:pPr>
      <w:r w:rsidRPr="00852091">
        <w:rPr>
          <w:rFonts w:cs="Times New Roman"/>
          <w:sz w:val="24"/>
          <w:szCs w:val="24"/>
        </w:rPr>
        <w:t>God arbetsgemenskap och ansvar</w:t>
      </w:r>
    </w:p>
    <w:p w:rsidR="008F4508" w:rsidRPr="00852091" w:rsidRDefault="008F4508" w:rsidP="006078E4">
      <w:pPr>
        <w:pStyle w:val="Punktlista"/>
        <w:spacing w:before="0"/>
        <w:ind w:right="2380"/>
        <w:rPr>
          <w:rFonts w:cs="Times New Roman"/>
          <w:sz w:val="24"/>
          <w:szCs w:val="24"/>
        </w:rPr>
      </w:pPr>
      <w:r w:rsidRPr="00852091">
        <w:rPr>
          <w:rFonts w:cs="Times New Roman"/>
          <w:sz w:val="24"/>
          <w:szCs w:val="24"/>
        </w:rPr>
        <w:t>Hållbar verksamhet</w:t>
      </w:r>
    </w:p>
    <w:p w:rsidR="008F4508" w:rsidRPr="00852091" w:rsidRDefault="008F4508" w:rsidP="006078E4">
      <w:pPr>
        <w:pStyle w:val="Punktlista"/>
        <w:spacing w:before="0"/>
        <w:ind w:right="2380"/>
        <w:rPr>
          <w:rFonts w:cs="Times New Roman"/>
          <w:sz w:val="24"/>
          <w:szCs w:val="24"/>
        </w:rPr>
      </w:pPr>
      <w:r w:rsidRPr="00852091">
        <w:rPr>
          <w:rFonts w:cs="Times New Roman"/>
          <w:sz w:val="24"/>
          <w:szCs w:val="24"/>
        </w:rPr>
        <w:t>Arbetsplatsens ordning och utseende</w:t>
      </w:r>
    </w:p>
    <w:p w:rsidR="008F4508" w:rsidRPr="00852091" w:rsidRDefault="008F4508" w:rsidP="006078E4">
      <w:pPr>
        <w:pStyle w:val="Punktlista"/>
        <w:spacing w:before="0"/>
        <w:ind w:right="2380"/>
        <w:rPr>
          <w:rFonts w:cs="Times New Roman"/>
          <w:sz w:val="24"/>
          <w:szCs w:val="24"/>
        </w:rPr>
      </w:pPr>
      <w:r w:rsidRPr="00852091">
        <w:rPr>
          <w:rFonts w:cs="Times New Roman"/>
          <w:sz w:val="24"/>
          <w:szCs w:val="24"/>
        </w:rPr>
        <w:t>Upprätthållande av arbetsförmågan</w:t>
      </w:r>
    </w:p>
    <w:p w:rsidR="008F4508" w:rsidRDefault="008F4508" w:rsidP="00C95554">
      <w:pPr>
        <w:ind w:right="2380"/>
      </w:pPr>
    </w:p>
    <w:p w:rsidR="00AE29CF" w:rsidRDefault="00AE29CF">
      <w:pPr>
        <w:spacing w:after="160" w:line="259" w:lineRule="auto"/>
        <w:rPr>
          <w:rFonts w:cs="Times New Roman"/>
          <w:b/>
          <w:sz w:val="28"/>
          <w:szCs w:val="28"/>
        </w:rPr>
      </w:pPr>
      <w:r>
        <w:rPr>
          <w:rFonts w:cs="Times New Roman"/>
          <w:b/>
          <w:sz w:val="28"/>
          <w:szCs w:val="28"/>
        </w:rPr>
        <w:br w:type="page"/>
      </w:r>
    </w:p>
    <w:p w:rsidR="008F4508" w:rsidRPr="00EB2F05" w:rsidRDefault="008F4508" w:rsidP="00C95554">
      <w:pPr>
        <w:ind w:right="2380"/>
        <w:rPr>
          <w:rFonts w:cs="Times New Roman"/>
          <w:b/>
          <w:sz w:val="28"/>
          <w:szCs w:val="28"/>
        </w:rPr>
      </w:pPr>
      <w:r w:rsidRPr="00EB2F05">
        <w:rPr>
          <w:rFonts w:cs="Times New Roman"/>
          <w:b/>
          <w:sz w:val="28"/>
          <w:szCs w:val="28"/>
        </w:rPr>
        <w:lastRenderedPageBreak/>
        <w:t>Delmålens innehåll och krav:</w:t>
      </w:r>
    </w:p>
    <w:p w:rsidR="008F4508" w:rsidRDefault="008F4508" w:rsidP="00C95554">
      <w:pPr>
        <w:ind w:right="2380"/>
      </w:pPr>
    </w:p>
    <w:p w:rsidR="00F03CBF" w:rsidRDefault="003A5280" w:rsidP="00C95554">
      <w:pPr>
        <w:ind w:right="2380"/>
      </w:pPr>
      <w:r w:rsidRPr="00AE5B8E">
        <w:rPr>
          <w:rFonts w:cs="Times New Roman"/>
          <w:b/>
          <w:sz w:val="28"/>
          <w:szCs w:val="28"/>
        </w:rPr>
        <w:t>Arbetsmarknadens regler</w:t>
      </w:r>
      <w:r w:rsidR="00FF21E1">
        <w:rPr>
          <w:rFonts w:cs="Times New Roman"/>
          <w:b/>
          <w:sz w:val="28"/>
          <w:szCs w:val="28"/>
        </w:rPr>
        <w:t xml:space="preserve"> (</w:t>
      </w:r>
      <w:r w:rsidR="008F4508" w:rsidRPr="00AE5B8E">
        <w:rPr>
          <w:rFonts w:cs="Times New Roman"/>
          <w:b/>
          <w:sz w:val="28"/>
          <w:szCs w:val="28"/>
        </w:rPr>
        <w:t>2 kp</w:t>
      </w:r>
      <w:r w:rsidR="00FF21E1">
        <w:rPr>
          <w:rFonts w:cs="Times New Roman"/>
          <w:b/>
          <w:sz w:val="28"/>
          <w:szCs w:val="28"/>
        </w:rPr>
        <w:t>)</w:t>
      </w:r>
      <w:r w:rsidR="008F4508" w:rsidRPr="00AE5B8E">
        <w:rPr>
          <w:rFonts w:cs="Times New Roman"/>
          <w:b/>
          <w:sz w:val="28"/>
          <w:szCs w:val="28"/>
        </w:rPr>
        <w:br/>
      </w:r>
      <w:r w:rsidR="00F03CBF">
        <w:t>Etik och moral på arbetsplatsen</w:t>
      </w:r>
    </w:p>
    <w:p w:rsidR="004D35B9" w:rsidRDefault="004D35B9" w:rsidP="00C95554">
      <w:pPr>
        <w:ind w:right="2380"/>
      </w:pPr>
      <w:r>
        <w:t>Anställningsvillkor</w:t>
      </w:r>
    </w:p>
    <w:p w:rsidR="004D35B9" w:rsidRDefault="004D35B9" w:rsidP="00DC4FF5">
      <w:pPr>
        <w:ind w:right="1104"/>
      </w:pPr>
      <w:r>
        <w:t>Anställningsdokumentation</w:t>
      </w:r>
      <w:r w:rsidR="00DC4FF5">
        <w:t>/-processen</w:t>
      </w:r>
      <w:r>
        <w:t xml:space="preserve"> (Personligt brev, ansökan, meritförteckning och CV)</w:t>
      </w:r>
    </w:p>
    <w:p w:rsidR="00C95554" w:rsidRDefault="00C95554" w:rsidP="00C95554">
      <w:pPr>
        <w:ind w:right="2380"/>
      </w:pPr>
      <w:r>
        <w:t>Anställningsformer</w:t>
      </w:r>
    </w:p>
    <w:p w:rsidR="00C95554" w:rsidRDefault="00C95554" w:rsidP="00C95554">
      <w:pPr>
        <w:ind w:right="2380"/>
      </w:pPr>
      <w:r>
        <w:t>Arbetshälsa och arbetarskydd</w:t>
      </w:r>
    </w:p>
    <w:p w:rsidR="00C95554" w:rsidRDefault="00C95554" w:rsidP="00C95554">
      <w:pPr>
        <w:ind w:right="2380"/>
      </w:pPr>
      <w:r>
        <w:t>När anställningen upphör</w:t>
      </w:r>
    </w:p>
    <w:p w:rsidR="004D35B9" w:rsidRDefault="004D35B9" w:rsidP="00C95554">
      <w:pPr>
        <w:ind w:right="2380"/>
      </w:pPr>
      <w:r>
        <w:t>Skillnaderna mellan offentlig och privat sektor</w:t>
      </w:r>
    </w:p>
    <w:p w:rsidR="00707737" w:rsidRDefault="00707737" w:rsidP="00C95554">
      <w:pPr>
        <w:ind w:right="2380"/>
      </w:pPr>
      <w:r>
        <w:t>Arbetsplatsens kultur/psykosocial arbetsmiljö</w:t>
      </w:r>
    </w:p>
    <w:p w:rsidR="00707737" w:rsidRDefault="00707737" w:rsidP="00C95554">
      <w:pPr>
        <w:ind w:right="2380"/>
      </w:pPr>
      <w:r>
        <w:t>Ergonomi</w:t>
      </w:r>
    </w:p>
    <w:p w:rsidR="00707737" w:rsidRDefault="00707737" w:rsidP="00C95554">
      <w:pPr>
        <w:ind w:right="2380"/>
      </w:pPr>
      <w:r>
        <w:t xml:space="preserve">Arbetsplatsens </w:t>
      </w:r>
      <w:r w:rsidR="00871F29">
        <w:t xml:space="preserve">organisation </w:t>
      </w:r>
    </w:p>
    <w:p w:rsidR="00707737" w:rsidRDefault="00707737" w:rsidP="00C95554">
      <w:pPr>
        <w:ind w:right="2380"/>
      </w:pPr>
      <w:r>
        <w:t>Tidredovisning</w:t>
      </w:r>
    </w:p>
    <w:p w:rsidR="00707737" w:rsidRDefault="00707737" w:rsidP="00C95554">
      <w:pPr>
        <w:ind w:right="2380"/>
      </w:pPr>
      <w:r>
        <w:t>Arbetssäkerhet</w:t>
      </w:r>
    </w:p>
    <w:p w:rsidR="00F03CBF" w:rsidRPr="00F03CBF" w:rsidRDefault="00F03CBF" w:rsidP="00C95554">
      <w:pPr>
        <w:ind w:right="2380"/>
      </w:pPr>
    </w:p>
    <w:p w:rsidR="005E6BB6" w:rsidRDefault="005E6BB6" w:rsidP="00C95554">
      <w:pPr>
        <w:spacing w:after="150"/>
        <w:ind w:right="2380"/>
        <w:rPr>
          <w:rFonts w:cs="Times New Roman"/>
          <w:b/>
          <w:szCs w:val="24"/>
        </w:rPr>
      </w:pPr>
      <w:r>
        <w:rPr>
          <w:rFonts w:cs="Times New Roman"/>
          <w:b/>
          <w:szCs w:val="24"/>
        </w:rPr>
        <w:t>Material:</w:t>
      </w:r>
    </w:p>
    <w:p w:rsidR="00C95554" w:rsidRDefault="00C95554" w:rsidP="00C95554">
      <w:pPr>
        <w:ind w:right="2380"/>
        <w:rPr>
          <w:rFonts w:cs="Times New Roman"/>
          <w:szCs w:val="24"/>
        </w:rPr>
      </w:pPr>
      <w:r>
        <w:rPr>
          <w:rFonts w:cs="Times New Roman"/>
          <w:szCs w:val="24"/>
        </w:rPr>
        <w:t>FFC: Arbetslivets spelregler</w:t>
      </w:r>
    </w:p>
    <w:p w:rsidR="00C95554" w:rsidRDefault="00C95554" w:rsidP="00C95554">
      <w:pPr>
        <w:ind w:right="2380"/>
        <w:rPr>
          <w:rFonts w:cs="Times New Roman"/>
          <w:szCs w:val="24"/>
        </w:rPr>
      </w:pPr>
      <w:r>
        <w:rPr>
          <w:rFonts w:cs="Times New Roman"/>
          <w:szCs w:val="24"/>
        </w:rPr>
        <w:t>Informationspaket för småföretagare, anställningar och arbetsmiljö. Regionförvaltningsverket.</w:t>
      </w:r>
    </w:p>
    <w:p w:rsidR="00C95554" w:rsidRDefault="00C25621" w:rsidP="00C95554">
      <w:pPr>
        <w:ind w:right="2380"/>
      </w:pPr>
      <w:hyperlink r:id="rId8" w:history="1">
        <w:r w:rsidR="00C95554">
          <w:rPr>
            <w:rStyle w:val="Hyperlnk"/>
          </w:rPr>
          <w:t>https://www.tyosuojelu.fi/web/sv/forsta-sidan</w:t>
        </w:r>
      </w:hyperlink>
    </w:p>
    <w:p w:rsidR="00871F29" w:rsidRDefault="00C25621" w:rsidP="00C95554">
      <w:pPr>
        <w:ind w:right="2380"/>
      </w:pPr>
      <w:hyperlink r:id="rId9" w:history="1">
        <w:r w:rsidR="00871F29">
          <w:rPr>
            <w:rStyle w:val="Hyperlnk"/>
          </w:rPr>
          <w:t>http://www.ahs.ax/files/samtycke_tystnadspliktsfolder.pdf</w:t>
        </w:r>
      </w:hyperlink>
      <w:r w:rsidR="00871F29">
        <w:t xml:space="preserve"> </w:t>
      </w:r>
    </w:p>
    <w:p w:rsidR="005E6BB6" w:rsidRDefault="005E6BB6" w:rsidP="00524D89">
      <w:pPr>
        <w:ind w:right="2380"/>
        <w:rPr>
          <w:rFonts w:cs="Times New Roman"/>
          <w:b/>
          <w:szCs w:val="24"/>
        </w:rPr>
      </w:pPr>
    </w:p>
    <w:p w:rsidR="005E6BB6" w:rsidRDefault="005E6BB6" w:rsidP="00524D89">
      <w:pPr>
        <w:ind w:right="2380"/>
        <w:rPr>
          <w:rFonts w:cs="Times New Roman"/>
          <w:b/>
          <w:szCs w:val="24"/>
        </w:rPr>
      </w:pPr>
      <w:r>
        <w:rPr>
          <w:rFonts w:cs="Times New Roman"/>
          <w:b/>
          <w:szCs w:val="24"/>
        </w:rPr>
        <w:t>Utrymmen:</w:t>
      </w:r>
    </w:p>
    <w:p w:rsidR="00841C46" w:rsidRPr="00841C46" w:rsidRDefault="00841C46" w:rsidP="00524D89">
      <w:pPr>
        <w:ind w:right="2380"/>
      </w:pPr>
      <w:r>
        <w:t>Klassrum förutsatt att gruppen har egna datorer.</w:t>
      </w:r>
    </w:p>
    <w:p w:rsidR="005E6BB6" w:rsidRDefault="005E6BB6" w:rsidP="00C95554">
      <w:pPr>
        <w:ind w:right="2380"/>
        <w:rPr>
          <w:rStyle w:val="Stark"/>
          <w:rFonts w:cs="Times New Roman"/>
          <w:szCs w:val="24"/>
        </w:rPr>
      </w:pPr>
    </w:p>
    <w:p w:rsidR="005E6BB6" w:rsidRPr="00BC0ABD" w:rsidRDefault="005E6BB6" w:rsidP="00C95554">
      <w:pPr>
        <w:ind w:right="2380"/>
        <w:rPr>
          <w:rStyle w:val="Stark"/>
          <w:rFonts w:cs="Times New Roman"/>
          <w:bCs w:val="0"/>
          <w:szCs w:val="24"/>
        </w:rPr>
      </w:pPr>
      <w:r>
        <w:rPr>
          <w:rStyle w:val="Stark"/>
          <w:rFonts w:cs="Times New Roman"/>
          <w:szCs w:val="24"/>
        </w:rPr>
        <w:t>Innan yrkesprovet</w:t>
      </w:r>
    </w:p>
    <w:p w:rsidR="005E6BB6" w:rsidRDefault="005E6BB6" w:rsidP="00C95554">
      <w:pPr>
        <w:ind w:right="2380"/>
        <w:rPr>
          <w:rFonts w:cs="Times New Roman"/>
          <w:szCs w:val="24"/>
        </w:rPr>
      </w:pPr>
      <w:r w:rsidRPr="00BC0ABD">
        <w:rPr>
          <w:rFonts w:cs="Times New Roman"/>
          <w:szCs w:val="24"/>
        </w:rPr>
        <w:t>För att studerande ska få gå upp till yrkesprov ska följand</w:t>
      </w:r>
      <w:r w:rsidR="00871F29">
        <w:rPr>
          <w:rFonts w:cs="Times New Roman"/>
          <w:szCs w:val="24"/>
        </w:rPr>
        <w:t>e arbetsmoment/arbetsuppgifter/</w:t>
      </w:r>
      <w:proofErr w:type="gramStart"/>
      <w:r w:rsidRPr="00BC0ABD">
        <w:rPr>
          <w:rFonts w:cs="Times New Roman"/>
          <w:szCs w:val="24"/>
        </w:rPr>
        <w:t>tenter</w:t>
      </w:r>
      <w:proofErr w:type="gramEnd"/>
      <w:r w:rsidRPr="00BC0ABD">
        <w:rPr>
          <w:rFonts w:cs="Times New Roman"/>
          <w:szCs w:val="24"/>
        </w:rPr>
        <w:t xml:space="preserve"> vara utförda med godkänt resultat (motsvarande minst N1) </w:t>
      </w:r>
    </w:p>
    <w:p w:rsidR="005E6BB6" w:rsidRDefault="00841C46" w:rsidP="00C95554">
      <w:pPr>
        <w:pStyle w:val="Liststycke"/>
        <w:numPr>
          <w:ilvl w:val="0"/>
          <w:numId w:val="4"/>
        </w:numPr>
        <w:ind w:right="2380"/>
        <w:rPr>
          <w:rFonts w:cs="Times New Roman"/>
        </w:rPr>
      </w:pPr>
      <w:r>
        <w:rPr>
          <w:rFonts w:cs="Times New Roman"/>
        </w:rPr>
        <w:t>Kompetenstest om arbetssäkerhet</w:t>
      </w:r>
    </w:p>
    <w:p w:rsidR="005E6BB6" w:rsidRDefault="005E6BB6" w:rsidP="00C95554">
      <w:pPr>
        <w:pStyle w:val="Liststycke"/>
        <w:numPr>
          <w:ilvl w:val="0"/>
          <w:numId w:val="4"/>
        </w:numPr>
        <w:ind w:right="2380"/>
        <w:rPr>
          <w:rFonts w:cs="Times New Roman"/>
        </w:rPr>
      </w:pPr>
      <w:r>
        <w:rPr>
          <w:rFonts w:cs="Times New Roman"/>
        </w:rPr>
        <w:t xml:space="preserve">Inlämningsarbete </w:t>
      </w:r>
      <w:r w:rsidR="00841C46">
        <w:rPr>
          <w:rFonts w:cs="Times New Roman"/>
        </w:rPr>
        <w:t>ergonomi och psykosocialarbetsmiljö</w:t>
      </w:r>
    </w:p>
    <w:p w:rsidR="005E6BB6" w:rsidRDefault="00DC4FF5" w:rsidP="00DC4FF5">
      <w:pPr>
        <w:pStyle w:val="Liststycke"/>
        <w:numPr>
          <w:ilvl w:val="0"/>
          <w:numId w:val="4"/>
        </w:numPr>
        <w:ind w:right="1104"/>
        <w:rPr>
          <w:rFonts w:cs="Times New Roman"/>
        </w:rPr>
      </w:pPr>
      <w:r>
        <w:rPr>
          <w:rFonts w:cs="Times New Roman"/>
        </w:rPr>
        <w:t xml:space="preserve">Anställningsprocessen : </w:t>
      </w:r>
      <w:r w:rsidR="00871F29">
        <w:rPr>
          <w:rFonts w:cs="Times New Roman"/>
        </w:rPr>
        <w:t>Arbetsansökan, meritförteckning, personligt brev och CV</w:t>
      </w:r>
    </w:p>
    <w:p w:rsidR="009D2A27" w:rsidRPr="00B44AD5" w:rsidRDefault="009D2A27" w:rsidP="00524D89">
      <w:pPr>
        <w:pStyle w:val="Liststycke"/>
        <w:numPr>
          <w:ilvl w:val="0"/>
          <w:numId w:val="4"/>
        </w:numPr>
        <w:spacing w:after="120"/>
        <w:ind w:right="2380"/>
        <w:rPr>
          <w:rFonts w:cs="Times New Roman"/>
        </w:rPr>
      </w:pPr>
      <w:r>
        <w:rPr>
          <w:rFonts w:cs="Times New Roman"/>
        </w:rPr>
        <w:t>Portfolio och plan för yrkesprovets genomförande (t.ex. presentation)</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524D89" w:rsidTr="00A27933">
        <w:tc>
          <w:tcPr>
            <w:tcW w:w="1635" w:type="dxa"/>
            <w:shd w:val="clear" w:color="auto" w:fill="F9F9F9"/>
            <w:tcMar>
              <w:top w:w="120" w:type="dxa"/>
              <w:left w:w="120" w:type="dxa"/>
              <w:bottom w:w="120" w:type="dxa"/>
              <w:right w:w="120" w:type="dxa"/>
            </w:tcMar>
            <w:vAlign w:val="center"/>
            <w:hideMark/>
          </w:tcPr>
          <w:p w:rsidR="00524D89" w:rsidRDefault="00524D89" w:rsidP="00A27933">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524D89" w:rsidRPr="00D6701E" w:rsidRDefault="00524D89" w:rsidP="00A27933">
            <w:pPr>
              <w:numPr>
                <w:ilvl w:val="0"/>
                <w:numId w:val="12"/>
              </w:numPr>
              <w:spacing w:before="100" w:beforeAutospacing="1" w:after="100" w:afterAutospacing="1"/>
              <w:rPr>
                <w:b/>
              </w:rPr>
            </w:pPr>
            <w:r w:rsidRPr="00D6701E">
              <w:rPr>
                <w:b/>
                <w:color w:val="FF0000"/>
              </w:rPr>
              <w:t>förstår</w:t>
            </w:r>
            <w:r w:rsidRPr="00D6701E">
              <w:rPr>
                <w:b/>
              </w:rPr>
              <w:t xml:space="preserve"> vilka verksamhetsprinciper arbetsorganisationen har</w:t>
            </w:r>
          </w:p>
          <w:p w:rsidR="00524D89" w:rsidRPr="00D6701E" w:rsidRDefault="00524D89" w:rsidP="00A27933">
            <w:pPr>
              <w:numPr>
                <w:ilvl w:val="0"/>
                <w:numId w:val="12"/>
              </w:numPr>
              <w:spacing w:before="100" w:beforeAutospacing="1" w:after="100" w:afterAutospacing="1"/>
              <w:rPr>
                <w:b/>
              </w:rPr>
            </w:pPr>
            <w:r w:rsidRPr="00D6701E">
              <w:rPr>
                <w:b/>
                <w:color w:val="FF0000"/>
              </w:rPr>
              <w:t>förstår</w:t>
            </w:r>
            <w:r w:rsidRPr="00D6701E">
              <w:rPr>
                <w:b/>
              </w:rPr>
              <w:t xml:space="preserve"> anställningsförhållandets villkor och spelreglerna i arbetslivet och arbetar enligt dem</w:t>
            </w:r>
          </w:p>
          <w:p w:rsidR="00524D89" w:rsidRPr="00D6701E" w:rsidRDefault="00524D89" w:rsidP="00A27933">
            <w:pPr>
              <w:numPr>
                <w:ilvl w:val="0"/>
                <w:numId w:val="12"/>
              </w:numPr>
              <w:spacing w:before="100" w:beforeAutospacing="1" w:after="100" w:afterAutospacing="1"/>
              <w:rPr>
                <w:b/>
              </w:rPr>
            </w:pPr>
            <w:r w:rsidRPr="00D6701E">
              <w:rPr>
                <w:b/>
                <w:color w:val="FF0000"/>
              </w:rPr>
              <w:t>följer</w:t>
            </w:r>
            <w:r w:rsidRPr="00D6701E">
              <w:rPr>
                <w:b/>
              </w:rPr>
              <w:t xml:space="preserve"> arbetsgemenskapens verksamhetsmetoder och använder mångsidiga kanaler för att inhämta information</w:t>
            </w:r>
          </w:p>
          <w:p w:rsidR="00524D89" w:rsidRPr="00D6701E" w:rsidRDefault="00524D89" w:rsidP="00D6701E">
            <w:pPr>
              <w:numPr>
                <w:ilvl w:val="0"/>
                <w:numId w:val="12"/>
              </w:numPr>
              <w:spacing w:before="100" w:beforeAutospacing="1"/>
              <w:rPr>
                <w:b/>
              </w:rPr>
            </w:pPr>
            <w:r w:rsidRPr="00D6701E">
              <w:rPr>
                <w:b/>
                <w:color w:val="FF0000"/>
              </w:rPr>
              <w:t>förstår</w:t>
            </w:r>
            <w:r w:rsidRPr="00D6701E">
              <w:rPr>
                <w:b/>
              </w:rPr>
              <w:t xml:space="preserve"> sin roll och betydelsen av sitt arbete som en del av arbetsgemenskapens resultatinriktade verksamhet och välbefinnande i arbetet</w:t>
            </w:r>
          </w:p>
        </w:tc>
      </w:tr>
      <w:tr w:rsidR="00524D89" w:rsidTr="00A27933">
        <w:tc>
          <w:tcPr>
            <w:tcW w:w="1635" w:type="dxa"/>
            <w:shd w:val="clear" w:color="auto" w:fill="F9F9F9"/>
            <w:tcMar>
              <w:top w:w="120" w:type="dxa"/>
              <w:left w:w="120" w:type="dxa"/>
              <w:bottom w:w="120" w:type="dxa"/>
              <w:right w:w="120" w:type="dxa"/>
            </w:tcMar>
            <w:vAlign w:val="center"/>
            <w:hideMark/>
          </w:tcPr>
          <w:p w:rsidR="00524D89" w:rsidRDefault="00524D89" w:rsidP="00A27933">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524D89" w:rsidRPr="00D6701E" w:rsidRDefault="00524D89" w:rsidP="00D6701E">
            <w:pPr>
              <w:numPr>
                <w:ilvl w:val="0"/>
                <w:numId w:val="12"/>
              </w:numPr>
              <w:spacing w:before="100" w:beforeAutospacing="1" w:after="100" w:afterAutospacing="1"/>
              <w:rPr>
                <w:b/>
              </w:rPr>
            </w:pPr>
            <w:r w:rsidRPr="00D6701E">
              <w:rPr>
                <w:b/>
                <w:color w:val="FF0000"/>
              </w:rPr>
              <w:t>identifierar</w:t>
            </w:r>
            <w:r w:rsidRPr="00D6701E">
              <w:rPr>
                <w:b/>
              </w:rPr>
              <w:t xml:space="preserve"> </w:t>
            </w:r>
            <w:r w:rsidRPr="00D6701E">
              <w:rPr>
                <w:b/>
                <w:color w:val="FF0000"/>
              </w:rPr>
              <w:t>förändringar</w:t>
            </w:r>
            <w:r w:rsidRPr="00D6701E">
              <w:rPr>
                <w:b/>
              </w:rPr>
              <w:t xml:space="preserve"> i arbetslivet och deras inverkan på arbetsuppgifter i sin bransch</w:t>
            </w:r>
          </w:p>
          <w:p w:rsidR="00524D89" w:rsidRPr="00D6701E" w:rsidRDefault="00524D89" w:rsidP="00D6701E">
            <w:pPr>
              <w:numPr>
                <w:ilvl w:val="0"/>
                <w:numId w:val="12"/>
              </w:numPr>
              <w:spacing w:before="100" w:beforeAutospacing="1" w:after="100" w:afterAutospacing="1"/>
              <w:rPr>
                <w:b/>
              </w:rPr>
            </w:pPr>
            <w:r w:rsidRPr="00D6701E">
              <w:rPr>
                <w:b/>
                <w:color w:val="FF0000"/>
              </w:rPr>
              <w:t>förstår</w:t>
            </w:r>
            <w:r w:rsidRPr="00D6701E">
              <w:rPr>
                <w:b/>
              </w:rPr>
              <w:t xml:space="preserve"> arbetsorganisationens verksamhetsprinciper och </w:t>
            </w:r>
            <w:r w:rsidRPr="00D6701E">
              <w:rPr>
                <w:b/>
                <w:color w:val="FF0000"/>
              </w:rPr>
              <w:t>personalens</w:t>
            </w:r>
            <w:r w:rsidRPr="00D6701E">
              <w:rPr>
                <w:b/>
              </w:rPr>
              <w:t xml:space="preserve"> </w:t>
            </w:r>
            <w:r w:rsidRPr="00D6701E">
              <w:rPr>
                <w:b/>
                <w:color w:val="FF0000"/>
              </w:rPr>
              <w:t>roll</w:t>
            </w:r>
            <w:r w:rsidRPr="00D6701E">
              <w:rPr>
                <w:b/>
              </w:rPr>
              <w:t xml:space="preserve"> som </w:t>
            </w:r>
            <w:r w:rsidRPr="00D6701E">
              <w:rPr>
                <w:b/>
                <w:color w:val="FF0000"/>
              </w:rPr>
              <w:t>framgångsfaktor</w:t>
            </w:r>
            <w:r w:rsidRPr="00D6701E">
              <w:rPr>
                <w:b/>
              </w:rPr>
              <w:t xml:space="preserve"> i organisationen</w:t>
            </w:r>
          </w:p>
          <w:p w:rsidR="00524D89" w:rsidRPr="00D6701E" w:rsidRDefault="00524D89" w:rsidP="00D6701E">
            <w:pPr>
              <w:numPr>
                <w:ilvl w:val="0"/>
                <w:numId w:val="12"/>
              </w:numPr>
              <w:spacing w:before="100" w:beforeAutospacing="1" w:after="100" w:afterAutospacing="1"/>
              <w:rPr>
                <w:b/>
              </w:rPr>
            </w:pPr>
            <w:r w:rsidRPr="00D6701E">
              <w:rPr>
                <w:b/>
                <w:color w:val="FF0000"/>
              </w:rPr>
              <w:t>förstår</w:t>
            </w:r>
            <w:r w:rsidRPr="00D6701E">
              <w:rPr>
                <w:b/>
              </w:rPr>
              <w:t xml:space="preserve"> </w:t>
            </w:r>
            <w:r w:rsidRPr="00D6701E">
              <w:rPr>
                <w:b/>
                <w:color w:val="FF0000"/>
              </w:rPr>
              <w:t>anställningsförhållandets</w:t>
            </w:r>
            <w:r w:rsidRPr="00D6701E">
              <w:rPr>
                <w:b/>
              </w:rPr>
              <w:t xml:space="preserve"> </w:t>
            </w:r>
            <w:r w:rsidRPr="00D6701E">
              <w:rPr>
                <w:b/>
                <w:color w:val="FF0000"/>
              </w:rPr>
              <w:t>villkor</w:t>
            </w:r>
            <w:r w:rsidRPr="00D6701E">
              <w:rPr>
                <w:b/>
              </w:rPr>
              <w:t xml:space="preserve"> och </w:t>
            </w:r>
            <w:r w:rsidRPr="00D6701E">
              <w:rPr>
                <w:b/>
                <w:color w:val="FF0000"/>
              </w:rPr>
              <w:t>spelreglerna</w:t>
            </w:r>
            <w:r w:rsidRPr="00D6701E">
              <w:rPr>
                <w:b/>
              </w:rPr>
              <w:t xml:space="preserve"> i arbetslivet och arbetar enligt dem</w:t>
            </w:r>
          </w:p>
          <w:p w:rsidR="00524D89" w:rsidRPr="00D6701E" w:rsidRDefault="00524D89" w:rsidP="00D6701E">
            <w:pPr>
              <w:numPr>
                <w:ilvl w:val="0"/>
                <w:numId w:val="12"/>
              </w:numPr>
              <w:spacing w:before="100" w:beforeAutospacing="1" w:after="100" w:afterAutospacing="1"/>
              <w:rPr>
                <w:b/>
              </w:rPr>
            </w:pPr>
            <w:r w:rsidRPr="00D6701E">
              <w:rPr>
                <w:b/>
                <w:color w:val="FF0000"/>
              </w:rPr>
              <w:lastRenderedPageBreak/>
              <w:t>följer</w:t>
            </w:r>
            <w:r w:rsidRPr="00D6701E">
              <w:rPr>
                <w:b/>
              </w:rPr>
              <w:t xml:space="preserve"> arbetsgemenskapens </w:t>
            </w:r>
            <w:r w:rsidRPr="00D6701E">
              <w:rPr>
                <w:b/>
                <w:color w:val="FF0000"/>
              </w:rPr>
              <w:t>överenskomna</w:t>
            </w:r>
            <w:r w:rsidRPr="00D6701E">
              <w:rPr>
                <w:b/>
              </w:rPr>
              <w:t xml:space="preserve"> verksamhetsmetoder och </w:t>
            </w:r>
            <w:r w:rsidRPr="00D6701E">
              <w:rPr>
                <w:b/>
                <w:color w:val="FF0000"/>
              </w:rPr>
              <w:t>hittar</w:t>
            </w:r>
            <w:r w:rsidRPr="00D6701E">
              <w:rPr>
                <w:b/>
              </w:rPr>
              <w:t xml:space="preserve"> </w:t>
            </w:r>
            <w:r w:rsidRPr="00D6701E">
              <w:rPr>
                <w:b/>
                <w:color w:val="FF0000"/>
              </w:rPr>
              <w:t>skapande</w:t>
            </w:r>
            <w:r w:rsidRPr="00D6701E">
              <w:rPr>
                <w:b/>
              </w:rPr>
              <w:t xml:space="preserve"> </w:t>
            </w:r>
            <w:r w:rsidRPr="00D6701E">
              <w:rPr>
                <w:b/>
                <w:color w:val="FF0000"/>
              </w:rPr>
              <w:t>lösningar</w:t>
            </w:r>
            <w:r w:rsidRPr="00D6701E">
              <w:rPr>
                <w:b/>
              </w:rPr>
              <w:t xml:space="preserve"> för </w:t>
            </w:r>
            <w:r w:rsidRPr="00D6701E">
              <w:rPr>
                <w:b/>
                <w:color w:val="FF0000"/>
              </w:rPr>
              <w:t>utveckling</w:t>
            </w:r>
            <w:r w:rsidRPr="00D6701E">
              <w:rPr>
                <w:b/>
              </w:rPr>
              <w:t xml:space="preserve"> av arbetsgemenskapens verksamhet</w:t>
            </w:r>
          </w:p>
          <w:p w:rsidR="00524D89" w:rsidRPr="00D6701E" w:rsidRDefault="00524D89" w:rsidP="00D6701E">
            <w:pPr>
              <w:numPr>
                <w:ilvl w:val="0"/>
                <w:numId w:val="12"/>
              </w:numPr>
              <w:spacing w:before="100" w:beforeAutospacing="1" w:after="100" w:afterAutospacing="1"/>
              <w:rPr>
                <w:b/>
              </w:rPr>
            </w:pPr>
            <w:r w:rsidRPr="00D6701E">
              <w:rPr>
                <w:b/>
                <w:color w:val="FF0000"/>
              </w:rPr>
              <w:t>utnyttjar</w:t>
            </w:r>
            <w:r w:rsidRPr="00D6701E">
              <w:rPr>
                <w:b/>
              </w:rPr>
              <w:t xml:space="preserve"> </w:t>
            </w:r>
            <w:r w:rsidRPr="00D6701E">
              <w:rPr>
                <w:b/>
                <w:color w:val="FF0000"/>
              </w:rPr>
              <w:t>mångsidigt</w:t>
            </w:r>
            <w:r w:rsidRPr="00D6701E">
              <w:rPr>
                <w:b/>
              </w:rPr>
              <w:t xml:space="preserve"> olika kanaler för att inhämta information</w:t>
            </w:r>
          </w:p>
          <w:p w:rsidR="00524D89" w:rsidRPr="00D6701E" w:rsidRDefault="00524D89" w:rsidP="00D6701E">
            <w:pPr>
              <w:numPr>
                <w:ilvl w:val="0"/>
                <w:numId w:val="12"/>
              </w:numPr>
              <w:spacing w:before="100" w:beforeAutospacing="1"/>
              <w:rPr>
                <w:b/>
              </w:rPr>
            </w:pPr>
            <w:r w:rsidRPr="00D6701E">
              <w:rPr>
                <w:b/>
                <w:color w:val="FF0000"/>
              </w:rPr>
              <w:t>förstår</w:t>
            </w:r>
            <w:r w:rsidRPr="00D6701E">
              <w:rPr>
                <w:b/>
              </w:rPr>
              <w:t xml:space="preserve"> sin roll, </w:t>
            </w:r>
            <w:r w:rsidRPr="00D6701E">
              <w:rPr>
                <w:b/>
                <w:color w:val="FF0000"/>
              </w:rPr>
              <w:t>betydelsen</w:t>
            </w:r>
            <w:r w:rsidRPr="00D6701E">
              <w:rPr>
                <w:b/>
              </w:rPr>
              <w:t xml:space="preserve"> av sitt arbete och </w:t>
            </w:r>
            <w:r w:rsidRPr="00D6701E">
              <w:rPr>
                <w:b/>
                <w:color w:val="FF0000"/>
              </w:rPr>
              <w:t>organisationens</w:t>
            </w:r>
            <w:r w:rsidRPr="00D6701E">
              <w:rPr>
                <w:b/>
              </w:rPr>
              <w:t xml:space="preserve"> </w:t>
            </w:r>
            <w:r w:rsidRPr="00D6701E">
              <w:rPr>
                <w:b/>
                <w:color w:val="FF0000"/>
              </w:rPr>
              <w:t>verksamhetsprinciper</w:t>
            </w:r>
            <w:r w:rsidRPr="00D6701E">
              <w:rPr>
                <w:b/>
              </w:rPr>
              <w:t xml:space="preserve"> som en del av arbetsgemenskapens resultatinriktade verksamhet och välbefinnande i arbetet.</w:t>
            </w:r>
          </w:p>
        </w:tc>
      </w:tr>
    </w:tbl>
    <w:p w:rsidR="00D6701E" w:rsidRDefault="00D6701E" w:rsidP="00D6701E">
      <w:pPr>
        <w:ind w:right="2380"/>
        <w:rPr>
          <w:rFonts w:cs="Times New Roman"/>
          <w:b/>
          <w:sz w:val="28"/>
          <w:szCs w:val="28"/>
        </w:rPr>
      </w:pP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673E71" w:rsidTr="00A27933">
        <w:tc>
          <w:tcPr>
            <w:tcW w:w="1635" w:type="dxa"/>
            <w:shd w:val="clear" w:color="auto" w:fill="F9F9F9"/>
            <w:tcMar>
              <w:top w:w="120" w:type="dxa"/>
              <w:left w:w="120" w:type="dxa"/>
              <w:bottom w:w="120" w:type="dxa"/>
              <w:right w:w="120" w:type="dxa"/>
            </w:tcMar>
            <w:vAlign w:val="center"/>
            <w:hideMark/>
          </w:tcPr>
          <w:p w:rsidR="00673E71" w:rsidRDefault="00673E71" w:rsidP="00A27933">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673E71" w:rsidRPr="00673E71" w:rsidRDefault="00673E71" w:rsidP="00A27933">
            <w:pPr>
              <w:numPr>
                <w:ilvl w:val="0"/>
                <w:numId w:val="15"/>
              </w:numPr>
              <w:spacing w:before="100" w:beforeAutospacing="1" w:after="100" w:afterAutospacing="1"/>
            </w:pPr>
            <w:r w:rsidRPr="00673E71">
              <w:rPr>
                <w:b/>
                <w:color w:val="FF0000"/>
              </w:rPr>
              <w:t>samarbetar</w:t>
            </w:r>
            <w:r w:rsidRPr="00673E71">
              <w:t xml:space="preserve"> </w:t>
            </w:r>
            <w:r w:rsidRPr="00673E71">
              <w:rPr>
                <w:b/>
              </w:rPr>
              <w:t>med olika aktörer i föränderliga arbetssituationer med beaktande av organisationens verksamhetskultur</w:t>
            </w:r>
          </w:p>
          <w:p w:rsidR="00673E71" w:rsidRDefault="00673E71" w:rsidP="00A27933">
            <w:pPr>
              <w:numPr>
                <w:ilvl w:val="0"/>
                <w:numId w:val="15"/>
              </w:numPr>
              <w:spacing w:before="100" w:beforeAutospacing="1" w:after="100" w:afterAutospacing="1"/>
            </w:pPr>
            <w:r w:rsidRPr="00673E71">
              <w:rPr>
                <w:b/>
                <w:color w:val="FF0000"/>
              </w:rPr>
              <w:t>handlar</w:t>
            </w:r>
            <w:r>
              <w:t xml:space="preserve"> </w:t>
            </w:r>
            <w:r w:rsidRPr="00673E71">
              <w:rPr>
                <w:b/>
                <w:color w:val="FF0000"/>
              </w:rPr>
              <w:t>konstruktivt</w:t>
            </w:r>
            <w:r>
              <w:t xml:space="preserve"> </w:t>
            </w:r>
            <w:r w:rsidRPr="00673E71">
              <w:rPr>
                <w:color w:val="FF0000"/>
              </w:rPr>
              <w:t>i olika samarbets- och interaktionssituationer</w:t>
            </w:r>
          </w:p>
          <w:p w:rsidR="00673E71" w:rsidRPr="00673E71" w:rsidRDefault="00673E71" w:rsidP="00A27933">
            <w:pPr>
              <w:numPr>
                <w:ilvl w:val="0"/>
                <w:numId w:val="15"/>
              </w:numPr>
              <w:spacing w:before="100" w:beforeAutospacing="1" w:after="100" w:afterAutospacing="1"/>
              <w:rPr>
                <w:b/>
              </w:rPr>
            </w:pPr>
            <w:r w:rsidRPr="00673E71">
              <w:rPr>
                <w:b/>
              </w:rPr>
              <w:t xml:space="preserve">deltar </w:t>
            </w:r>
            <w:r w:rsidRPr="00673E71">
              <w:rPr>
                <w:b/>
                <w:color w:val="FF0000"/>
              </w:rPr>
              <w:t>aktivt</w:t>
            </w:r>
            <w:r w:rsidRPr="00673E71">
              <w:rPr>
                <w:b/>
              </w:rPr>
              <w:t xml:space="preserve"> i organisationens diskussioner och möten</w:t>
            </w:r>
          </w:p>
          <w:p w:rsidR="00673E71" w:rsidRDefault="00673E71" w:rsidP="007121D0">
            <w:pPr>
              <w:numPr>
                <w:ilvl w:val="0"/>
                <w:numId w:val="15"/>
              </w:numPr>
              <w:spacing w:before="100" w:beforeAutospacing="1"/>
            </w:pPr>
            <w:r w:rsidRPr="00673E71">
              <w:rPr>
                <w:b/>
                <w:color w:val="FF0000"/>
              </w:rPr>
              <w:t>upprätthåller</w:t>
            </w:r>
            <w:r w:rsidRPr="007121D0">
              <w:rPr>
                <w:b/>
              </w:rPr>
              <w:t xml:space="preserve"> genom sitt handlande arbetsgemenskapens välbefinnande i arbetet</w:t>
            </w:r>
          </w:p>
          <w:p w:rsidR="00673E71" w:rsidRPr="007121D0" w:rsidRDefault="00673E71" w:rsidP="007121D0">
            <w:pPr>
              <w:numPr>
                <w:ilvl w:val="0"/>
                <w:numId w:val="16"/>
              </w:numPr>
              <w:rPr>
                <w:b/>
              </w:rPr>
            </w:pPr>
            <w:r w:rsidRPr="007121D0">
              <w:rPr>
                <w:b/>
                <w:color w:val="FF0000"/>
              </w:rPr>
              <w:t>handlar</w:t>
            </w:r>
            <w:r w:rsidRPr="007121D0">
              <w:rPr>
                <w:b/>
              </w:rPr>
              <w:t xml:space="preserve"> </w:t>
            </w:r>
            <w:r w:rsidRPr="007121D0">
              <w:rPr>
                <w:b/>
                <w:color w:val="FF0000"/>
              </w:rPr>
              <w:t>etiskt</w:t>
            </w:r>
            <w:r w:rsidRPr="007121D0">
              <w:rPr>
                <w:b/>
              </w:rPr>
              <w:t xml:space="preserve"> i sitt arbete samt i enlighet med anvisningarna om </w:t>
            </w:r>
            <w:r w:rsidRPr="007121D0">
              <w:rPr>
                <w:b/>
                <w:color w:val="FF0000"/>
              </w:rPr>
              <w:t>arbetarskydd</w:t>
            </w:r>
            <w:r w:rsidRPr="007121D0">
              <w:rPr>
                <w:b/>
              </w:rPr>
              <w:t xml:space="preserve"> och </w:t>
            </w:r>
            <w:r w:rsidRPr="007121D0">
              <w:rPr>
                <w:b/>
                <w:color w:val="FF0000"/>
              </w:rPr>
              <w:t>datasäkerhet</w:t>
            </w:r>
            <w:r w:rsidRPr="007121D0">
              <w:rPr>
                <w:b/>
              </w:rPr>
              <w:t xml:space="preserve"> och kommunicerar med iakttagande av anvisningarna om </w:t>
            </w:r>
            <w:r w:rsidRPr="007121D0">
              <w:rPr>
                <w:b/>
                <w:color w:val="FF0000"/>
              </w:rPr>
              <w:t>tystnadsplikt</w:t>
            </w:r>
          </w:p>
        </w:tc>
      </w:tr>
      <w:tr w:rsidR="00673E71" w:rsidTr="00A27933">
        <w:tc>
          <w:tcPr>
            <w:tcW w:w="1635" w:type="dxa"/>
            <w:shd w:val="clear" w:color="auto" w:fill="F9F9F9"/>
            <w:tcMar>
              <w:top w:w="120" w:type="dxa"/>
              <w:left w:w="120" w:type="dxa"/>
              <w:bottom w:w="120" w:type="dxa"/>
              <w:right w:w="120" w:type="dxa"/>
            </w:tcMar>
            <w:vAlign w:val="center"/>
            <w:hideMark/>
          </w:tcPr>
          <w:p w:rsidR="00673E71" w:rsidRDefault="00673E71" w:rsidP="00A27933">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673E71" w:rsidRDefault="00673E71" w:rsidP="00673E71">
            <w:pPr>
              <w:numPr>
                <w:ilvl w:val="0"/>
                <w:numId w:val="15"/>
              </w:numPr>
              <w:spacing w:before="100" w:beforeAutospacing="1" w:after="100" w:afterAutospacing="1"/>
            </w:pPr>
            <w:r w:rsidRPr="00673E71">
              <w:rPr>
                <w:b/>
                <w:color w:val="FF0000"/>
              </w:rPr>
              <w:t>bygger</w:t>
            </w:r>
            <w:r>
              <w:t xml:space="preserve"> genom sitt handlande </w:t>
            </w:r>
            <w:r w:rsidRPr="00673E71">
              <w:rPr>
                <w:b/>
                <w:color w:val="FF0000"/>
              </w:rPr>
              <w:t>upp</w:t>
            </w:r>
            <w:r>
              <w:t xml:space="preserve"> ett </w:t>
            </w:r>
            <w:r w:rsidRPr="00673E71">
              <w:rPr>
                <w:b/>
                <w:color w:val="FF0000"/>
              </w:rPr>
              <w:t>smidigt</w:t>
            </w:r>
            <w:r>
              <w:t xml:space="preserve"> </w:t>
            </w:r>
            <w:r w:rsidRPr="00673E71">
              <w:rPr>
                <w:b/>
                <w:color w:val="FF0000"/>
              </w:rPr>
              <w:t>samarbete</w:t>
            </w:r>
            <w:r>
              <w:t xml:space="preserve"> mellan olika aktörer med beaktande av affärssed och organisationens verksamhetskultur</w:t>
            </w:r>
          </w:p>
          <w:p w:rsidR="00673E71" w:rsidRDefault="00673E71" w:rsidP="00673E71">
            <w:pPr>
              <w:numPr>
                <w:ilvl w:val="0"/>
                <w:numId w:val="15"/>
              </w:numPr>
              <w:spacing w:before="100" w:beforeAutospacing="1" w:after="100" w:afterAutospacing="1"/>
            </w:pPr>
            <w:r w:rsidRPr="00673E71">
              <w:rPr>
                <w:b/>
                <w:color w:val="FF0000"/>
              </w:rPr>
              <w:t>handlar</w:t>
            </w:r>
            <w:r>
              <w:t xml:space="preserve"> </w:t>
            </w:r>
            <w:r w:rsidRPr="00673E71">
              <w:rPr>
                <w:b/>
                <w:color w:val="FF0000"/>
              </w:rPr>
              <w:t>smidigt</w:t>
            </w:r>
            <w:r>
              <w:t xml:space="preserve"> och </w:t>
            </w:r>
            <w:r w:rsidRPr="00673E71">
              <w:rPr>
                <w:b/>
                <w:color w:val="FF0000"/>
              </w:rPr>
              <w:t>lösningsfokuserat</w:t>
            </w:r>
            <w:r>
              <w:t xml:space="preserve"> i samarbete, möten och interaktionssituationer och kan </w:t>
            </w:r>
            <w:r w:rsidRPr="00673E71">
              <w:rPr>
                <w:b/>
                <w:color w:val="FF0000"/>
              </w:rPr>
              <w:t>sätta sig in en annan individs situation</w:t>
            </w:r>
          </w:p>
          <w:p w:rsidR="00673E71" w:rsidRDefault="00673E71" w:rsidP="00673E71">
            <w:pPr>
              <w:numPr>
                <w:ilvl w:val="0"/>
                <w:numId w:val="15"/>
              </w:numPr>
              <w:spacing w:before="100" w:beforeAutospacing="1"/>
            </w:pPr>
            <w:r w:rsidRPr="00673E71">
              <w:rPr>
                <w:b/>
                <w:color w:val="FF0000"/>
              </w:rPr>
              <w:t>upprätthåller</w:t>
            </w:r>
            <w:r>
              <w:t xml:space="preserve"> genom sitt handlande arbetsgemenskapens välbefinnande i arbetet </w:t>
            </w:r>
            <w:r w:rsidRPr="00673E71">
              <w:rPr>
                <w:b/>
                <w:color w:val="FF0000"/>
              </w:rPr>
              <w:t>samt säkerhet i arbetet</w:t>
            </w:r>
          </w:p>
          <w:p w:rsidR="00673E71" w:rsidRPr="007121D0" w:rsidRDefault="00673E71" w:rsidP="00673E71">
            <w:pPr>
              <w:numPr>
                <w:ilvl w:val="0"/>
                <w:numId w:val="16"/>
              </w:numPr>
              <w:rPr>
                <w:b/>
              </w:rPr>
            </w:pPr>
            <w:r w:rsidRPr="007121D0">
              <w:rPr>
                <w:b/>
                <w:color w:val="FF0000"/>
              </w:rPr>
              <w:t>handlar</w:t>
            </w:r>
            <w:r w:rsidRPr="007121D0">
              <w:rPr>
                <w:b/>
              </w:rPr>
              <w:t xml:space="preserve"> </w:t>
            </w:r>
            <w:r w:rsidRPr="007121D0">
              <w:rPr>
                <w:b/>
                <w:color w:val="FF0000"/>
              </w:rPr>
              <w:t>etiskt</w:t>
            </w:r>
            <w:r w:rsidRPr="007121D0">
              <w:rPr>
                <w:b/>
              </w:rPr>
              <w:t xml:space="preserve"> i sitt arbete samt i enlighet med anvisningarna om </w:t>
            </w:r>
            <w:r w:rsidRPr="007121D0">
              <w:rPr>
                <w:b/>
                <w:color w:val="FF0000"/>
              </w:rPr>
              <w:t>arbetarskydd</w:t>
            </w:r>
            <w:r w:rsidRPr="007121D0">
              <w:rPr>
                <w:b/>
              </w:rPr>
              <w:t xml:space="preserve"> och </w:t>
            </w:r>
            <w:r w:rsidRPr="007121D0">
              <w:rPr>
                <w:b/>
                <w:color w:val="FF0000"/>
              </w:rPr>
              <w:t>datasäkerhet</w:t>
            </w:r>
            <w:r w:rsidRPr="007121D0">
              <w:rPr>
                <w:b/>
              </w:rPr>
              <w:t xml:space="preserve"> och kommunicerar med iakttagande av anvisningarna om </w:t>
            </w:r>
            <w:r w:rsidRPr="007121D0">
              <w:rPr>
                <w:b/>
                <w:color w:val="FF0000"/>
              </w:rPr>
              <w:t>tystnadsplikt</w:t>
            </w:r>
            <w:r w:rsidRPr="007121D0">
              <w:rPr>
                <w:b/>
              </w:rPr>
              <w:t>.</w:t>
            </w:r>
          </w:p>
        </w:tc>
      </w:tr>
    </w:tbl>
    <w:p w:rsidR="00673E71" w:rsidRDefault="00673E71" w:rsidP="00D6701E">
      <w:pPr>
        <w:ind w:right="2380"/>
        <w:rPr>
          <w:rFonts w:cs="Times New Roman"/>
          <w:b/>
          <w:sz w:val="28"/>
          <w:szCs w:val="28"/>
        </w:rPr>
      </w:pPr>
    </w:p>
    <w:p w:rsidR="00B1371C" w:rsidRPr="00AE5B8E" w:rsidRDefault="003A5280" w:rsidP="00C95554">
      <w:pPr>
        <w:spacing w:after="150"/>
        <w:ind w:right="2380"/>
      </w:pPr>
      <w:r>
        <w:rPr>
          <w:rFonts w:cs="Times New Roman"/>
          <w:b/>
          <w:sz w:val="28"/>
          <w:szCs w:val="28"/>
        </w:rPr>
        <w:t>Kommunikation</w:t>
      </w:r>
      <w:r w:rsidR="00AE5B8E">
        <w:rPr>
          <w:rFonts w:cs="Times New Roman"/>
          <w:b/>
          <w:sz w:val="28"/>
          <w:szCs w:val="28"/>
        </w:rPr>
        <w:t xml:space="preserve"> (</w:t>
      </w:r>
      <w:r w:rsidR="00DD4686">
        <w:rPr>
          <w:rFonts w:cs="Times New Roman"/>
          <w:b/>
          <w:sz w:val="28"/>
          <w:szCs w:val="28"/>
        </w:rPr>
        <w:t>2</w:t>
      </w:r>
      <w:r w:rsidR="008F4508" w:rsidRPr="00F15210">
        <w:rPr>
          <w:rFonts w:cs="Times New Roman"/>
          <w:b/>
          <w:sz w:val="28"/>
          <w:szCs w:val="28"/>
        </w:rPr>
        <w:t xml:space="preserve"> kp</w:t>
      </w:r>
      <w:r w:rsidR="00AE5B8E">
        <w:rPr>
          <w:rFonts w:cs="Times New Roman"/>
          <w:b/>
          <w:sz w:val="28"/>
          <w:szCs w:val="28"/>
        </w:rPr>
        <w:t>)</w:t>
      </w:r>
    </w:p>
    <w:p w:rsidR="005E6BB6" w:rsidRPr="00EB2F05" w:rsidRDefault="00DD4686" w:rsidP="00C95554">
      <w:pPr>
        <w:pStyle w:val="Liststycke"/>
        <w:numPr>
          <w:ilvl w:val="0"/>
          <w:numId w:val="3"/>
        </w:numPr>
        <w:spacing w:after="150"/>
        <w:ind w:right="2380"/>
        <w:rPr>
          <w:rFonts w:cs="Times New Roman"/>
          <w:szCs w:val="24"/>
        </w:rPr>
      </w:pPr>
      <w:r>
        <w:rPr>
          <w:rFonts w:cs="Times New Roman"/>
          <w:szCs w:val="24"/>
        </w:rPr>
        <w:t>Presentationsteknik</w:t>
      </w:r>
    </w:p>
    <w:p w:rsidR="00DD4686" w:rsidRDefault="00DD4686" w:rsidP="00D6701E">
      <w:pPr>
        <w:pStyle w:val="Liststycke"/>
        <w:numPr>
          <w:ilvl w:val="0"/>
          <w:numId w:val="3"/>
        </w:numPr>
        <w:ind w:right="2380"/>
        <w:rPr>
          <w:rFonts w:cs="Times New Roman"/>
          <w:szCs w:val="24"/>
        </w:rPr>
      </w:pPr>
      <w:r>
        <w:rPr>
          <w:rFonts w:cs="Times New Roman"/>
          <w:szCs w:val="24"/>
        </w:rPr>
        <w:t>Mötesteknik</w:t>
      </w:r>
    </w:p>
    <w:p w:rsidR="007121D0" w:rsidRDefault="007121D0" w:rsidP="00D6701E">
      <w:pPr>
        <w:pStyle w:val="Liststycke"/>
        <w:numPr>
          <w:ilvl w:val="0"/>
          <w:numId w:val="3"/>
        </w:numPr>
        <w:ind w:right="2380"/>
        <w:rPr>
          <w:rFonts w:cs="Times New Roman"/>
          <w:szCs w:val="24"/>
        </w:rPr>
      </w:pPr>
      <w:proofErr w:type="spellStart"/>
      <w:r>
        <w:rPr>
          <w:rFonts w:cs="Times New Roman"/>
          <w:szCs w:val="24"/>
        </w:rPr>
        <w:t>Utrvärdering</w:t>
      </w:r>
      <w:proofErr w:type="spellEnd"/>
    </w:p>
    <w:p w:rsidR="007121D0" w:rsidRDefault="007121D0" w:rsidP="00D6701E">
      <w:pPr>
        <w:pStyle w:val="Liststycke"/>
        <w:numPr>
          <w:ilvl w:val="0"/>
          <w:numId w:val="3"/>
        </w:numPr>
        <w:ind w:right="2380"/>
        <w:rPr>
          <w:rFonts w:cs="Times New Roman"/>
          <w:szCs w:val="24"/>
        </w:rPr>
      </w:pPr>
      <w:r>
        <w:rPr>
          <w:rFonts w:cs="Times New Roman"/>
          <w:szCs w:val="24"/>
        </w:rPr>
        <w:t>Arbetsansökan</w:t>
      </w:r>
    </w:p>
    <w:p w:rsidR="007121D0" w:rsidRDefault="007121D0" w:rsidP="00D6701E">
      <w:pPr>
        <w:pStyle w:val="Liststycke"/>
        <w:numPr>
          <w:ilvl w:val="0"/>
          <w:numId w:val="3"/>
        </w:numPr>
        <w:ind w:right="2380"/>
        <w:rPr>
          <w:rFonts w:cs="Times New Roman"/>
          <w:szCs w:val="24"/>
        </w:rPr>
      </w:pPr>
      <w:r>
        <w:rPr>
          <w:rFonts w:cs="Times New Roman"/>
          <w:szCs w:val="24"/>
        </w:rPr>
        <w:t>CV</w:t>
      </w:r>
    </w:p>
    <w:p w:rsidR="007121D0" w:rsidRDefault="007121D0" w:rsidP="00D6701E">
      <w:pPr>
        <w:pStyle w:val="Liststycke"/>
        <w:numPr>
          <w:ilvl w:val="0"/>
          <w:numId w:val="3"/>
        </w:numPr>
        <w:ind w:right="2380"/>
        <w:rPr>
          <w:rFonts w:cs="Times New Roman"/>
          <w:szCs w:val="24"/>
        </w:rPr>
      </w:pPr>
      <w:r>
        <w:rPr>
          <w:rFonts w:cs="Times New Roman"/>
          <w:szCs w:val="24"/>
        </w:rPr>
        <w:t>Meritförteckning</w:t>
      </w:r>
    </w:p>
    <w:p w:rsidR="007121D0" w:rsidRPr="007121D0" w:rsidRDefault="007121D0" w:rsidP="007121D0">
      <w:pPr>
        <w:pStyle w:val="Liststycke"/>
        <w:numPr>
          <w:ilvl w:val="0"/>
          <w:numId w:val="3"/>
        </w:numPr>
        <w:ind w:right="2380"/>
        <w:rPr>
          <w:rFonts w:cs="Times New Roman"/>
          <w:b/>
          <w:szCs w:val="24"/>
        </w:rPr>
      </w:pPr>
      <w:r>
        <w:rPr>
          <w:rFonts w:cs="Times New Roman"/>
          <w:szCs w:val="24"/>
        </w:rPr>
        <w:t xml:space="preserve">Att nätverka: </w:t>
      </w:r>
    </w:p>
    <w:p w:rsidR="007121D0" w:rsidRPr="007121D0" w:rsidRDefault="007121D0" w:rsidP="007121D0">
      <w:pPr>
        <w:ind w:right="2380"/>
        <w:rPr>
          <w:rFonts w:cs="Times New Roman"/>
          <w:b/>
          <w:szCs w:val="24"/>
        </w:rPr>
      </w:pPr>
    </w:p>
    <w:p w:rsidR="005E6BB6" w:rsidRPr="007121D0" w:rsidRDefault="005E6BB6" w:rsidP="007121D0">
      <w:pPr>
        <w:ind w:right="2380"/>
        <w:rPr>
          <w:rFonts w:cs="Times New Roman"/>
          <w:b/>
          <w:szCs w:val="24"/>
        </w:rPr>
      </w:pPr>
      <w:r w:rsidRPr="007121D0">
        <w:rPr>
          <w:rFonts w:cs="Times New Roman"/>
          <w:b/>
          <w:szCs w:val="24"/>
        </w:rPr>
        <w:t>Material:</w:t>
      </w:r>
    </w:p>
    <w:p w:rsidR="005E6BB6" w:rsidRDefault="00217B99" w:rsidP="00217B99">
      <w:pPr>
        <w:ind w:right="2324"/>
      </w:pPr>
      <w:r>
        <w:t>Kompendium om mötesteknik, Daja Rothberg</w:t>
      </w:r>
    </w:p>
    <w:p w:rsidR="00217B99" w:rsidRDefault="00217B99" w:rsidP="00217B99">
      <w:pPr>
        <w:ind w:right="2324"/>
      </w:pPr>
      <w:r>
        <w:t>Kommunalt sammanträde, Kommunförbundet</w:t>
      </w:r>
    </w:p>
    <w:p w:rsidR="00F25C3C" w:rsidRDefault="00C25621" w:rsidP="00217B99">
      <w:pPr>
        <w:ind w:right="2324"/>
      </w:pPr>
      <w:hyperlink r:id="rId10" w:history="1">
        <w:r w:rsidR="00F25C3C">
          <w:rPr>
            <w:rStyle w:val="Hyperlnk"/>
          </w:rPr>
          <w:t>https://www.foreningsresursen.fi/administration/arkivering/arkivera_ratt/</w:t>
        </w:r>
      </w:hyperlink>
    </w:p>
    <w:p w:rsidR="00217B99" w:rsidRDefault="00217B99" w:rsidP="00217B99">
      <w:pPr>
        <w:ind w:right="2324"/>
      </w:pPr>
      <w:r>
        <w:t xml:space="preserve">Presentationsteknik 2.0, AAC Global </w:t>
      </w:r>
    </w:p>
    <w:p w:rsidR="00217B99" w:rsidRPr="00217B99" w:rsidRDefault="00217B99" w:rsidP="00217B99">
      <w:pPr>
        <w:ind w:right="2324"/>
      </w:pPr>
    </w:p>
    <w:p w:rsidR="00F25C3C" w:rsidRPr="00F25C3C" w:rsidRDefault="005E6BB6" w:rsidP="00D6701E">
      <w:pPr>
        <w:ind w:right="2380"/>
      </w:pPr>
      <w:r>
        <w:rPr>
          <w:rFonts w:cs="Times New Roman"/>
          <w:b/>
          <w:szCs w:val="24"/>
        </w:rPr>
        <w:t>Utrymmen:</w:t>
      </w:r>
      <w:r w:rsidR="00F25C3C">
        <w:rPr>
          <w:rFonts w:cs="Times New Roman"/>
          <w:b/>
          <w:szCs w:val="24"/>
        </w:rPr>
        <w:br/>
      </w:r>
      <w:r w:rsidR="00F25C3C">
        <w:t>Klassrum förutsatt att gruppen har egna datorer.</w:t>
      </w:r>
    </w:p>
    <w:p w:rsidR="005E6BB6" w:rsidRDefault="005E6BB6" w:rsidP="00C95554">
      <w:pPr>
        <w:ind w:right="2380"/>
        <w:rPr>
          <w:rStyle w:val="Stark"/>
          <w:rFonts w:cs="Times New Roman"/>
          <w:szCs w:val="24"/>
        </w:rPr>
      </w:pPr>
    </w:p>
    <w:p w:rsidR="007121D0" w:rsidRDefault="007121D0">
      <w:pPr>
        <w:spacing w:after="160" w:line="259" w:lineRule="auto"/>
        <w:rPr>
          <w:rStyle w:val="Stark"/>
          <w:rFonts w:cs="Times New Roman"/>
          <w:szCs w:val="24"/>
        </w:rPr>
      </w:pPr>
      <w:r>
        <w:rPr>
          <w:rStyle w:val="Stark"/>
          <w:rFonts w:cs="Times New Roman"/>
          <w:szCs w:val="24"/>
        </w:rPr>
        <w:br w:type="page"/>
      </w:r>
    </w:p>
    <w:p w:rsidR="005E6BB6" w:rsidRPr="00BC0ABD" w:rsidRDefault="005E6BB6" w:rsidP="00C95554">
      <w:pPr>
        <w:ind w:right="2380"/>
        <w:rPr>
          <w:rStyle w:val="Stark"/>
          <w:rFonts w:cs="Times New Roman"/>
          <w:bCs w:val="0"/>
          <w:szCs w:val="24"/>
        </w:rPr>
      </w:pPr>
      <w:r>
        <w:rPr>
          <w:rStyle w:val="Stark"/>
          <w:rFonts w:cs="Times New Roman"/>
          <w:szCs w:val="24"/>
        </w:rPr>
        <w:lastRenderedPageBreak/>
        <w:t>Innan yrkesprovet</w:t>
      </w:r>
    </w:p>
    <w:p w:rsidR="005E6BB6" w:rsidRDefault="005E6BB6" w:rsidP="00C95554">
      <w:pPr>
        <w:ind w:right="2380"/>
        <w:rPr>
          <w:rFonts w:cs="Times New Roman"/>
          <w:szCs w:val="24"/>
        </w:rPr>
      </w:pPr>
      <w:r w:rsidRPr="00BC0ABD">
        <w:rPr>
          <w:rFonts w:cs="Times New Roman"/>
          <w:szCs w:val="24"/>
        </w:rPr>
        <w:t>För att studerande ska få gå upp till yrkesprov ska följand</w:t>
      </w:r>
      <w:r w:rsidR="00217B99">
        <w:rPr>
          <w:rFonts w:cs="Times New Roman"/>
          <w:szCs w:val="24"/>
        </w:rPr>
        <w:t>e arbetsmoment/arbetsuppgifter/</w:t>
      </w:r>
      <w:proofErr w:type="gramStart"/>
      <w:r w:rsidRPr="00BC0ABD">
        <w:rPr>
          <w:rFonts w:cs="Times New Roman"/>
          <w:szCs w:val="24"/>
        </w:rPr>
        <w:t>tenter</w:t>
      </w:r>
      <w:proofErr w:type="gramEnd"/>
      <w:r w:rsidRPr="00BC0ABD">
        <w:rPr>
          <w:rFonts w:cs="Times New Roman"/>
          <w:szCs w:val="24"/>
        </w:rPr>
        <w:t xml:space="preserve"> vara utförda med godkänt resultat (motsvarande minst N1) </w:t>
      </w:r>
    </w:p>
    <w:p w:rsidR="005E6BB6" w:rsidRDefault="00F25C3C" w:rsidP="00C95554">
      <w:pPr>
        <w:pStyle w:val="Liststycke"/>
        <w:numPr>
          <w:ilvl w:val="0"/>
          <w:numId w:val="4"/>
        </w:numPr>
        <w:ind w:right="2380"/>
        <w:rPr>
          <w:rFonts w:cs="Times New Roman"/>
        </w:rPr>
      </w:pPr>
      <w:r>
        <w:rPr>
          <w:rFonts w:cs="Times New Roman"/>
        </w:rPr>
        <w:t xml:space="preserve">Teoretiskt test </w:t>
      </w:r>
      <w:r w:rsidR="007E0886">
        <w:rPr>
          <w:rFonts w:cs="Times New Roman"/>
        </w:rPr>
        <w:t>om mötesteknik</w:t>
      </w:r>
      <w:r w:rsidR="002E4860">
        <w:rPr>
          <w:rFonts w:cs="Times New Roman"/>
        </w:rPr>
        <w:t xml:space="preserve"> i offentlig och privat sektor.</w:t>
      </w:r>
    </w:p>
    <w:p w:rsidR="005E6BB6" w:rsidRDefault="005E6BB6" w:rsidP="00C95554">
      <w:pPr>
        <w:pStyle w:val="Liststycke"/>
        <w:numPr>
          <w:ilvl w:val="0"/>
          <w:numId w:val="4"/>
        </w:numPr>
        <w:ind w:right="2380"/>
        <w:rPr>
          <w:rFonts w:cs="Times New Roman"/>
        </w:rPr>
      </w:pPr>
      <w:r>
        <w:rPr>
          <w:rFonts w:cs="Times New Roman"/>
        </w:rPr>
        <w:t xml:space="preserve">Inlämningsarbete </w:t>
      </w:r>
      <w:r w:rsidR="002E4860">
        <w:rPr>
          <w:rFonts w:cs="Times New Roman"/>
        </w:rPr>
        <w:t>Olika m</w:t>
      </w:r>
      <w:r w:rsidR="007E0886">
        <w:rPr>
          <w:rFonts w:cs="Times New Roman"/>
        </w:rPr>
        <w:t>ötesdokument</w:t>
      </w:r>
    </w:p>
    <w:p w:rsidR="005E6BB6" w:rsidRDefault="005E6BB6" w:rsidP="00C95554">
      <w:pPr>
        <w:pStyle w:val="Liststycke"/>
        <w:numPr>
          <w:ilvl w:val="0"/>
          <w:numId w:val="4"/>
        </w:numPr>
        <w:ind w:right="2380"/>
        <w:rPr>
          <w:rFonts w:cs="Times New Roman"/>
        </w:rPr>
      </w:pPr>
      <w:r>
        <w:rPr>
          <w:rFonts w:cs="Times New Roman"/>
        </w:rPr>
        <w:t xml:space="preserve">Praktisk test </w:t>
      </w:r>
      <w:r w:rsidR="007E0886">
        <w:rPr>
          <w:rFonts w:cs="Times New Roman"/>
        </w:rPr>
        <w:t xml:space="preserve">en presentation </w:t>
      </w:r>
      <w:r w:rsidR="002E4860">
        <w:rPr>
          <w:rFonts w:cs="Times New Roman"/>
        </w:rPr>
        <w:t>om givet ämne.</w:t>
      </w:r>
    </w:p>
    <w:p w:rsidR="007121D0" w:rsidRDefault="007121D0" w:rsidP="007121D0">
      <w:pPr>
        <w:pStyle w:val="Liststycke"/>
        <w:ind w:right="2380"/>
        <w:rPr>
          <w:rFonts w:cs="Times New Roman"/>
        </w:rPr>
      </w:pP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121D0" w:rsidTr="00A27933">
        <w:tc>
          <w:tcPr>
            <w:tcW w:w="1635" w:type="dxa"/>
            <w:shd w:val="clear" w:color="auto" w:fill="F9F9F9"/>
            <w:tcMar>
              <w:top w:w="120" w:type="dxa"/>
              <w:left w:w="120" w:type="dxa"/>
              <w:bottom w:w="120" w:type="dxa"/>
              <w:right w:w="120" w:type="dxa"/>
            </w:tcMar>
            <w:vAlign w:val="center"/>
            <w:hideMark/>
          </w:tcPr>
          <w:p w:rsidR="007121D0" w:rsidRDefault="007121D0" w:rsidP="00A27933">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121D0" w:rsidRPr="007121D0" w:rsidRDefault="007121D0" w:rsidP="00A27933">
            <w:pPr>
              <w:numPr>
                <w:ilvl w:val="0"/>
                <w:numId w:val="18"/>
              </w:numPr>
              <w:spacing w:before="100" w:beforeAutospacing="1" w:after="100" w:afterAutospacing="1"/>
              <w:rPr>
                <w:b/>
              </w:rPr>
            </w:pPr>
            <w:r w:rsidRPr="007121D0">
              <w:rPr>
                <w:b/>
                <w:color w:val="FF0000"/>
              </w:rPr>
              <w:t>utvärderar</w:t>
            </w:r>
            <w:r w:rsidRPr="007121D0">
              <w:rPr>
                <w:b/>
              </w:rPr>
              <w:t xml:space="preserve"> sin arbetsprestation och sin verksamhet i arbetsgemenskapen</w:t>
            </w:r>
          </w:p>
          <w:p w:rsidR="007121D0" w:rsidRPr="007121D0" w:rsidRDefault="007121D0" w:rsidP="00A27933">
            <w:pPr>
              <w:numPr>
                <w:ilvl w:val="0"/>
                <w:numId w:val="18"/>
              </w:numPr>
              <w:spacing w:before="100" w:beforeAutospacing="1" w:after="100" w:afterAutospacing="1"/>
              <w:rPr>
                <w:b/>
              </w:rPr>
            </w:pPr>
            <w:r w:rsidRPr="007121D0">
              <w:rPr>
                <w:b/>
                <w:color w:val="FF0000"/>
              </w:rPr>
              <w:t>hittar</w:t>
            </w:r>
            <w:r w:rsidRPr="007121D0">
              <w:rPr>
                <w:b/>
              </w:rPr>
              <w:t xml:space="preserve"> utvecklingsområden i sin verksamhet</w:t>
            </w:r>
          </w:p>
          <w:p w:rsidR="007121D0" w:rsidRDefault="007121D0" w:rsidP="007121D0">
            <w:pPr>
              <w:numPr>
                <w:ilvl w:val="0"/>
                <w:numId w:val="18"/>
              </w:numPr>
              <w:spacing w:before="100" w:beforeAutospacing="1"/>
            </w:pPr>
            <w:r w:rsidRPr="007121D0">
              <w:rPr>
                <w:b/>
                <w:color w:val="FF0000"/>
              </w:rPr>
              <w:t>deltar</w:t>
            </w:r>
            <w:r w:rsidRPr="007121D0">
              <w:rPr>
                <w:b/>
              </w:rPr>
              <w:t xml:space="preserve"> i responsdiskussioner och ställer upp mål för sin utveckling</w:t>
            </w:r>
          </w:p>
        </w:tc>
      </w:tr>
      <w:tr w:rsidR="007121D0" w:rsidTr="00A27933">
        <w:tc>
          <w:tcPr>
            <w:tcW w:w="1635" w:type="dxa"/>
            <w:shd w:val="clear" w:color="auto" w:fill="F9F9F9"/>
            <w:tcMar>
              <w:top w:w="120" w:type="dxa"/>
              <w:left w:w="120" w:type="dxa"/>
              <w:bottom w:w="120" w:type="dxa"/>
              <w:right w:w="120" w:type="dxa"/>
            </w:tcMar>
            <w:vAlign w:val="center"/>
            <w:hideMark/>
          </w:tcPr>
          <w:p w:rsidR="007121D0" w:rsidRDefault="007121D0" w:rsidP="00A27933">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121D0" w:rsidRPr="007121D0" w:rsidRDefault="007121D0" w:rsidP="007121D0">
            <w:pPr>
              <w:numPr>
                <w:ilvl w:val="0"/>
                <w:numId w:val="18"/>
              </w:numPr>
              <w:rPr>
                <w:b/>
              </w:rPr>
            </w:pPr>
            <w:r w:rsidRPr="007121D0">
              <w:rPr>
                <w:b/>
                <w:color w:val="FF0000"/>
              </w:rPr>
              <w:t>utvärderar</w:t>
            </w:r>
            <w:r w:rsidRPr="007121D0">
              <w:rPr>
                <w:b/>
              </w:rPr>
              <w:t xml:space="preserve"> sin arbetsprestation och </w:t>
            </w:r>
            <w:r w:rsidRPr="007121D0">
              <w:rPr>
                <w:b/>
                <w:color w:val="FF0000"/>
              </w:rPr>
              <w:t>resultatet</w:t>
            </w:r>
            <w:r w:rsidRPr="007121D0">
              <w:rPr>
                <w:b/>
              </w:rPr>
              <w:t xml:space="preserve"> av sin verksamhet</w:t>
            </w:r>
          </w:p>
          <w:p w:rsidR="007121D0" w:rsidRPr="007121D0" w:rsidRDefault="007121D0" w:rsidP="007121D0">
            <w:pPr>
              <w:numPr>
                <w:ilvl w:val="0"/>
                <w:numId w:val="18"/>
              </w:numPr>
              <w:rPr>
                <w:b/>
              </w:rPr>
            </w:pPr>
            <w:r w:rsidRPr="007121D0">
              <w:rPr>
                <w:b/>
                <w:color w:val="FF0000"/>
              </w:rPr>
              <w:t>tar emot och ger respons</w:t>
            </w:r>
            <w:r w:rsidRPr="007121D0">
              <w:rPr>
                <w:b/>
              </w:rPr>
              <w:t xml:space="preserve"> på ett </w:t>
            </w:r>
            <w:r w:rsidRPr="007121D0">
              <w:rPr>
                <w:b/>
                <w:color w:val="FF0000"/>
              </w:rPr>
              <w:t>konstruktivt</w:t>
            </w:r>
            <w:r w:rsidRPr="007121D0">
              <w:rPr>
                <w:b/>
              </w:rPr>
              <w:t xml:space="preserve"> sätt</w:t>
            </w:r>
          </w:p>
          <w:p w:rsidR="007121D0" w:rsidRPr="007121D0" w:rsidRDefault="007121D0" w:rsidP="007121D0">
            <w:pPr>
              <w:numPr>
                <w:ilvl w:val="0"/>
                <w:numId w:val="19"/>
              </w:numPr>
              <w:rPr>
                <w:b/>
              </w:rPr>
            </w:pPr>
            <w:r w:rsidRPr="007121D0">
              <w:rPr>
                <w:b/>
                <w:color w:val="FF0000"/>
              </w:rPr>
              <w:t>gör upp en utvecklingsplan</w:t>
            </w:r>
            <w:r w:rsidRPr="007121D0">
              <w:rPr>
                <w:b/>
              </w:rPr>
              <w:t xml:space="preserve"> för sitt kunnande</w:t>
            </w:r>
          </w:p>
          <w:p w:rsidR="007121D0" w:rsidRDefault="007121D0" w:rsidP="007121D0">
            <w:pPr>
              <w:numPr>
                <w:ilvl w:val="0"/>
                <w:numId w:val="18"/>
              </w:numPr>
            </w:pPr>
            <w:r w:rsidRPr="007121D0">
              <w:rPr>
                <w:b/>
                <w:color w:val="FF0000"/>
              </w:rPr>
              <w:t>förstår</w:t>
            </w:r>
            <w:r w:rsidRPr="007121D0">
              <w:rPr>
                <w:b/>
              </w:rPr>
              <w:t xml:space="preserve"> </w:t>
            </w:r>
            <w:r w:rsidRPr="007121D0">
              <w:rPr>
                <w:b/>
                <w:color w:val="FF0000"/>
              </w:rPr>
              <w:t>betydelsen</w:t>
            </w:r>
            <w:r w:rsidRPr="007121D0">
              <w:rPr>
                <w:b/>
              </w:rPr>
              <w:t xml:space="preserve"> av att </w:t>
            </w:r>
            <w:r w:rsidRPr="007121D0">
              <w:rPr>
                <w:b/>
                <w:color w:val="FF0000"/>
              </w:rPr>
              <w:t>vara sin egen ledare</w:t>
            </w:r>
            <w:r w:rsidRPr="007121D0">
              <w:rPr>
                <w:b/>
              </w:rPr>
              <w:t xml:space="preserve"> och av livslångt lärande för framgån</w:t>
            </w:r>
            <w:bookmarkStart w:id="0" w:name="_GoBack"/>
            <w:bookmarkEnd w:id="0"/>
            <w:r w:rsidRPr="007121D0">
              <w:rPr>
                <w:b/>
              </w:rPr>
              <w:t>g i arbetslivet.</w:t>
            </w:r>
          </w:p>
        </w:tc>
      </w:tr>
    </w:tbl>
    <w:p w:rsidR="00AE5B8E" w:rsidRDefault="00AE5B8E" w:rsidP="00C95554">
      <w:pPr>
        <w:ind w:right="2380"/>
        <w:rPr>
          <w:rFonts w:cs="Times New Roman"/>
        </w:rPr>
      </w:pP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121D0" w:rsidTr="00A27933">
        <w:tc>
          <w:tcPr>
            <w:tcW w:w="1635" w:type="dxa"/>
            <w:shd w:val="clear" w:color="auto" w:fill="F9F9F9"/>
            <w:tcMar>
              <w:top w:w="120" w:type="dxa"/>
              <w:left w:w="120" w:type="dxa"/>
              <w:bottom w:w="120" w:type="dxa"/>
              <w:right w:w="120" w:type="dxa"/>
            </w:tcMar>
            <w:vAlign w:val="center"/>
            <w:hideMark/>
          </w:tcPr>
          <w:p w:rsidR="007121D0" w:rsidRDefault="007121D0" w:rsidP="00A27933">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121D0" w:rsidRPr="007121D0" w:rsidRDefault="007121D0" w:rsidP="00A27933">
            <w:pPr>
              <w:numPr>
                <w:ilvl w:val="0"/>
                <w:numId w:val="21"/>
              </w:numPr>
              <w:spacing w:before="100" w:beforeAutospacing="1" w:after="100" w:afterAutospacing="1"/>
              <w:rPr>
                <w:b/>
              </w:rPr>
            </w:pPr>
            <w:r w:rsidRPr="007121D0">
              <w:rPr>
                <w:b/>
                <w:color w:val="FF0000"/>
              </w:rPr>
              <w:t>upprätthåller</w:t>
            </w:r>
            <w:r w:rsidRPr="007121D0">
              <w:rPr>
                <w:b/>
              </w:rPr>
              <w:t xml:space="preserve"> aktivt sin professionella profil</w:t>
            </w:r>
          </w:p>
          <w:p w:rsidR="007121D0" w:rsidRPr="007121D0" w:rsidRDefault="007121D0" w:rsidP="00A27933">
            <w:pPr>
              <w:numPr>
                <w:ilvl w:val="0"/>
                <w:numId w:val="21"/>
              </w:numPr>
              <w:spacing w:before="100" w:beforeAutospacing="1" w:after="100" w:afterAutospacing="1"/>
              <w:rPr>
                <w:b/>
              </w:rPr>
            </w:pPr>
            <w:r w:rsidRPr="007121D0">
              <w:rPr>
                <w:b/>
                <w:color w:val="FF0000"/>
              </w:rPr>
              <w:t>deltar</w:t>
            </w:r>
            <w:r w:rsidRPr="007121D0">
              <w:rPr>
                <w:b/>
              </w:rPr>
              <w:t xml:space="preserve"> i </w:t>
            </w:r>
            <w:r w:rsidRPr="007121D0">
              <w:rPr>
                <w:b/>
                <w:color w:val="FF0000"/>
              </w:rPr>
              <w:t>sociala</w:t>
            </w:r>
            <w:r w:rsidRPr="007121D0">
              <w:rPr>
                <w:b/>
              </w:rPr>
              <w:t xml:space="preserve"> </w:t>
            </w:r>
            <w:r w:rsidRPr="007121D0">
              <w:rPr>
                <w:b/>
                <w:color w:val="FF0000"/>
              </w:rPr>
              <w:t>nätverk</w:t>
            </w:r>
            <w:r w:rsidRPr="007121D0">
              <w:rPr>
                <w:b/>
              </w:rPr>
              <w:t xml:space="preserve"> som har samband med arbetet på det sätt som arbetsuppgiften kräver</w:t>
            </w:r>
          </w:p>
          <w:p w:rsidR="007121D0" w:rsidRDefault="007121D0" w:rsidP="007121D0">
            <w:pPr>
              <w:numPr>
                <w:ilvl w:val="0"/>
                <w:numId w:val="21"/>
              </w:numPr>
              <w:spacing w:before="100" w:beforeAutospacing="1"/>
            </w:pPr>
            <w:r w:rsidRPr="007121D0">
              <w:rPr>
                <w:b/>
                <w:color w:val="FF0000"/>
              </w:rPr>
              <w:t>deltar</w:t>
            </w:r>
            <w:r w:rsidRPr="007121D0">
              <w:rPr>
                <w:b/>
              </w:rPr>
              <w:t xml:space="preserve"> initiativrikt i att utveckla arbetsgemenskapen tillsammans med andra</w:t>
            </w:r>
          </w:p>
        </w:tc>
      </w:tr>
      <w:tr w:rsidR="007121D0" w:rsidTr="00A27933">
        <w:tc>
          <w:tcPr>
            <w:tcW w:w="1635" w:type="dxa"/>
            <w:shd w:val="clear" w:color="auto" w:fill="F9F9F9"/>
            <w:tcMar>
              <w:top w:w="120" w:type="dxa"/>
              <w:left w:w="120" w:type="dxa"/>
              <w:bottom w:w="120" w:type="dxa"/>
              <w:right w:w="120" w:type="dxa"/>
            </w:tcMar>
            <w:vAlign w:val="center"/>
            <w:hideMark/>
          </w:tcPr>
          <w:p w:rsidR="007121D0" w:rsidRDefault="007121D0" w:rsidP="00A27933">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121D0" w:rsidRPr="007121D0" w:rsidRDefault="007121D0" w:rsidP="007121D0">
            <w:pPr>
              <w:numPr>
                <w:ilvl w:val="0"/>
                <w:numId w:val="21"/>
              </w:numPr>
              <w:spacing w:before="100" w:beforeAutospacing="1" w:after="100" w:afterAutospacing="1"/>
              <w:rPr>
                <w:b/>
              </w:rPr>
            </w:pPr>
            <w:r w:rsidRPr="007121D0">
              <w:rPr>
                <w:b/>
                <w:color w:val="FF0000"/>
              </w:rPr>
              <w:t>utnyttjar</w:t>
            </w:r>
            <w:r w:rsidRPr="007121D0">
              <w:rPr>
                <w:b/>
              </w:rPr>
              <w:t xml:space="preserve"> olika professionella nätverk i sin verksamhet</w:t>
            </w:r>
          </w:p>
          <w:p w:rsidR="007121D0" w:rsidRPr="007121D0" w:rsidRDefault="007121D0" w:rsidP="007121D0">
            <w:pPr>
              <w:numPr>
                <w:ilvl w:val="0"/>
                <w:numId w:val="21"/>
              </w:numPr>
              <w:spacing w:before="100" w:beforeAutospacing="1"/>
              <w:rPr>
                <w:b/>
              </w:rPr>
            </w:pPr>
            <w:r w:rsidRPr="007121D0">
              <w:rPr>
                <w:b/>
                <w:color w:val="FF0000"/>
              </w:rPr>
              <w:t>deltar</w:t>
            </w:r>
            <w:r w:rsidRPr="007121D0">
              <w:rPr>
                <w:b/>
              </w:rPr>
              <w:t xml:space="preserve"> </w:t>
            </w:r>
            <w:r w:rsidRPr="007121D0">
              <w:rPr>
                <w:b/>
                <w:color w:val="FF0000"/>
              </w:rPr>
              <w:t>initiativrikt</w:t>
            </w:r>
            <w:r w:rsidRPr="007121D0">
              <w:rPr>
                <w:b/>
              </w:rPr>
              <w:t xml:space="preserve"> i </w:t>
            </w:r>
            <w:r w:rsidRPr="007121D0">
              <w:rPr>
                <w:b/>
                <w:color w:val="FF0000"/>
              </w:rPr>
              <w:t>professionella</w:t>
            </w:r>
            <w:r w:rsidRPr="007121D0">
              <w:rPr>
                <w:b/>
              </w:rPr>
              <w:t xml:space="preserve"> nätverk</w:t>
            </w:r>
          </w:p>
          <w:p w:rsidR="007121D0" w:rsidRPr="007121D0" w:rsidRDefault="007121D0" w:rsidP="007121D0">
            <w:pPr>
              <w:numPr>
                <w:ilvl w:val="0"/>
                <w:numId w:val="22"/>
              </w:numPr>
            </w:pPr>
            <w:r w:rsidRPr="007121D0">
              <w:rPr>
                <w:b/>
                <w:color w:val="FF0000"/>
              </w:rPr>
              <w:t>hittar motiverade föremål för utveckling</w:t>
            </w:r>
            <w:r w:rsidRPr="007121D0">
              <w:rPr>
                <w:b/>
              </w:rPr>
              <w:t xml:space="preserve"> i arbetsgemenskapen och för dem framåt</w:t>
            </w:r>
          </w:p>
          <w:p w:rsidR="007121D0" w:rsidRDefault="007121D0" w:rsidP="007121D0">
            <w:pPr>
              <w:numPr>
                <w:ilvl w:val="0"/>
                <w:numId w:val="22"/>
              </w:numPr>
            </w:pPr>
            <w:r w:rsidRPr="007121D0">
              <w:rPr>
                <w:b/>
                <w:color w:val="FF0000"/>
              </w:rPr>
              <w:t>upprätthåller</w:t>
            </w:r>
            <w:r w:rsidRPr="007121D0">
              <w:rPr>
                <w:b/>
              </w:rPr>
              <w:t xml:space="preserve"> aktivt sin professionella profil.</w:t>
            </w:r>
          </w:p>
        </w:tc>
      </w:tr>
    </w:tbl>
    <w:p w:rsidR="007121D0" w:rsidRPr="00AE5B8E" w:rsidRDefault="007121D0" w:rsidP="00C95554">
      <w:pPr>
        <w:ind w:right="2380"/>
        <w:rPr>
          <w:rFonts w:cs="Times New Roman"/>
        </w:rPr>
      </w:pPr>
    </w:p>
    <w:p w:rsidR="00E34F0E" w:rsidRDefault="00E34F0E">
      <w:pPr>
        <w:spacing w:after="160" w:line="259" w:lineRule="auto"/>
        <w:rPr>
          <w:rFonts w:cs="Times New Roman"/>
          <w:b/>
          <w:sz w:val="28"/>
          <w:szCs w:val="28"/>
        </w:rPr>
      </w:pPr>
      <w:r>
        <w:rPr>
          <w:rFonts w:cs="Times New Roman"/>
          <w:b/>
          <w:sz w:val="28"/>
          <w:szCs w:val="28"/>
        </w:rPr>
        <w:br w:type="page"/>
      </w:r>
    </w:p>
    <w:p w:rsidR="00B1371C" w:rsidRPr="00F15210" w:rsidRDefault="003A5280" w:rsidP="00C95554">
      <w:pPr>
        <w:spacing w:after="150"/>
        <w:ind w:right="2380"/>
        <w:rPr>
          <w:rFonts w:cs="Times New Roman"/>
          <w:b/>
          <w:sz w:val="28"/>
          <w:szCs w:val="28"/>
        </w:rPr>
      </w:pPr>
      <w:r>
        <w:rPr>
          <w:rFonts w:cs="Times New Roman"/>
          <w:b/>
          <w:sz w:val="28"/>
          <w:szCs w:val="28"/>
        </w:rPr>
        <w:lastRenderedPageBreak/>
        <w:t>A</w:t>
      </w:r>
      <w:r w:rsidR="007169E3">
        <w:rPr>
          <w:rFonts w:cs="Times New Roman"/>
          <w:b/>
          <w:sz w:val="28"/>
          <w:szCs w:val="28"/>
        </w:rPr>
        <w:t>ffärsdokument (2</w:t>
      </w:r>
      <w:r w:rsidR="008F4508" w:rsidRPr="00F15210">
        <w:rPr>
          <w:rFonts w:cs="Times New Roman"/>
          <w:b/>
          <w:sz w:val="28"/>
          <w:szCs w:val="28"/>
        </w:rPr>
        <w:t xml:space="preserve"> kp</w:t>
      </w:r>
      <w:r w:rsidR="00AE5B8E">
        <w:rPr>
          <w:rFonts w:cs="Times New Roman"/>
          <w:b/>
          <w:sz w:val="28"/>
          <w:szCs w:val="28"/>
        </w:rPr>
        <w:t>)</w:t>
      </w:r>
    </w:p>
    <w:p w:rsidR="005E6BB6" w:rsidRDefault="009A25E2" w:rsidP="009A25E2">
      <w:pPr>
        <w:pStyle w:val="Liststycke"/>
        <w:numPr>
          <w:ilvl w:val="0"/>
          <w:numId w:val="3"/>
        </w:numPr>
        <w:spacing w:after="150"/>
        <w:ind w:right="2380"/>
        <w:rPr>
          <w:rFonts w:cs="Times New Roman"/>
          <w:szCs w:val="24"/>
        </w:rPr>
      </w:pPr>
      <w:r>
        <w:rPr>
          <w:rFonts w:cs="Times New Roman"/>
          <w:szCs w:val="24"/>
        </w:rPr>
        <w:t>Dokumentstandarden</w:t>
      </w:r>
    </w:p>
    <w:p w:rsidR="009A25E2" w:rsidRPr="009A25E2" w:rsidRDefault="009A25E2" w:rsidP="009A25E2">
      <w:pPr>
        <w:pStyle w:val="Liststycke"/>
        <w:numPr>
          <w:ilvl w:val="0"/>
          <w:numId w:val="3"/>
        </w:numPr>
        <w:spacing w:after="150"/>
        <w:ind w:right="2380"/>
        <w:rPr>
          <w:rFonts w:cs="Times New Roman"/>
          <w:szCs w:val="24"/>
        </w:rPr>
      </w:pPr>
      <w:r>
        <w:rPr>
          <w:rFonts w:cs="Times New Roman"/>
          <w:szCs w:val="24"/>
        </w:rPr>
        <w:t>De vanligaste affärsdokumenten</w:t>
      </w:r>
    </w:p>
    <w:p w:rsidR="005E6BB6" w:rsidRDefault="005E6BB6" w:rsidP="00E34F0E">
      <w:pPr>
        <w:ind w:right="2380"/>
        <w:rPr>
          <w:rFonts w:cs="Times New Roman"/>
          <w:b/>
          <w:szCs w:val="24"/>
        </w:rPr>
      </w:pPr>
    </w:p>
    <w:p w:rsidR="005E6BB6" w:rsidRDefault="005E6BB6" w:rsidP="00E34F0E">
      <w:pPr>
        <w:ind w:right="2380"/>
        <w:rPr>
          <w:rFonts w:cs="Times New Roman"/>
          <w:b/>
          <w:szCs w:val="24"/>
        </w:rPr>
      </w:pPr>
      <w:r w:rsidRPr="00410A8A">
        <w:rPr>
          <w:rFonts w:cs="Times New Roman"/>
          <w:b/>
          <w:sz w:val="28"/>
          <w:szCs w:val="28"/>
        </w:rPr>
        <w:t>Material</w:t>
      </w:r>
      <w:r>
        <w:rPr>
          <w:rFonts w:cs="Times New Roman"/>
          <w:b/>
          <w:szCs w:val="24"/>
        </w:rPr>
        <w:t>:</w:t>
      </w:r>
    </w:p>
    <w:p w:rsidR="005E6BB6" w:rsidRPr="009A25E2" w:rsidRDefault="009A25E2" w:rsidP="00E34F0E">
      <w:pPr>
        <w:ind w:right="2380"/>
      </w:pPr>
      <w:r w:rsidRPr="009A25E2">
        <w:t>Svensk standard · SS 34321</w:t>
      </w:r>
    </w:p>
    <w:p w:rsidR="009A25E2" w:rsidRDefault="009A25E2" w:rsidP="00E34F0E">
      <w:pPr>
        <w:ind w:right="2380"/>
      </w:pPr>
      <w:r w:rsidRPr="009A25E2">
        <w:t>Finsk standard SFS 2487</w:t>
      </w:r>
    </w:p>
    <w:p w:rsidR="009A25E2" w:rsidRDefault="00292D26" w:rsidP="00E34F0E">
      <w:pPr>
        <w:ind w:right="2380"/>
      </w:pPr>
      <w:r>
        <w:t xml:space="preserve">Affärskommunikation, Meg </w:t>
      </w:r>
      <w:proofErr w:type="spellStart"/>
      <w:r>
        <w:t>Marnon</w:t>
      </w:r>
      <w:proofErr w:type="spellEnd"/>
    </w:p>
    <w:p w:rsidR="009A25E2" w:rsidRDefault="009A25E2" w:rsidP="00E34F0E">
      <w:pPr>
        <w:ind w:right="2380"/>
      </w:pPr>
      <w:r>
        <w:t>Leveransvillkor, INCO-terms</w:t>
      </w:r>
    </w:p>
    <w:p w:rsidR="009A25E2" w:rsidRPr="009A25E2" w:rsidRDefault="009A25E2" w:rsidP="00E34F0E">
      <w:pPr>
        <w:ind w:right="2380"/>
      </w:pPr>
      <w:r>
        <w:t>Säljande offerter, Patrik Nordqvist</w:t>
      </w:r>
    </w:p>
    <w:p w:rsidR="009A25E2" w:rsidRPr="009A25E2" w:rsidRDefault="009A25E2" w:rsidP="00E34F0E">
      <w:pPr>
        <w:ind w:right="2380"/>
      </w:pPr>
    </w:p>
    <w:p w:rsidR="005E6BB6" w:rsidRDefault="005E6BB6" w:rsidP="00C95554">
      <w:pPr>
        <w:ind w:right="2380"/>
      </w:pPr>
      <w:r w:rsidRPr="00410A8A">
        <w:rPr>
          <w:rFonts w:cs="Times New Roman"/>
          <w:b/>
          <w:sz w:val="28"/>
          <w:szCs w:val="28"/>
        </w:rPr>
        <w:t>Utrymmen</w:t>
      </w:r>
      <w:r>
        <w:rPr>
          <w:rFonts w:cs="Times New Roman"/>
          <w:b/>
          <w:szCs w:val="24"/>
        </w:rPr>
        <w:t>:</w:t>
      </w:r>
    </w:p>
    <w:p w:rsidR="003977E9" w:rsidRDefault="003977E9" w:rsidP="00C95554">
      <w:pPr>
        <w:ind w:right="2380"/>
      </w:pPr>
      <w:r>
        <w:t>Klassrum förutsatt att gruppen har egna datorer.</w:t>
      </w:r>
    </w:p>
    <w:p w:rsidR="003977E9" w:rsidRPr="003977E9" w:rsidRDefault="003977E9" w:rsidP="00C95554">
      <w:pPr>
        <w:ind w:right="2380"/>
      </w:pPr>
    </w:p>
    <w:p w:rsidR="005E6BB6" w:rsidRPr="00410A8A" w:rsidRDefault="005E6BB6" w:rsidP="00E34F0E">
      <w:pPr>
        <w:ind w:right="2380"/>
        <w:rPr>
          <w:b/>
          <w:sz w:val="28"/>
          <w:szCs w:val="28"/>
        </w:rPr>
      </w:pPr>
      <w:r w:rsidRPr="00410A8A">
        <w:rPr>
          <w:b/>
          <w:bCs/>
          <w:sz w:val="28"/>
          <w:szCs w:val="28"/>
        </w:rPr>
        <w:t>Innan yrkesprovet</w:t>
      </w:r>
    </w:p>
    <w:p w:rsidR="005E6BB6" w:rsidRDefault="005E6BB6" w:rsidP="00C95554">
      <w:pPr>
        <w:ind w:right="2380"/>
        <w:rPr>
          <w:rFonts w:cs="Times New Roman"/>
          <w:szCs w:val="24"/>
        </w:rPr>
      </w:pPr>
      <w:r w:rsidRPr="00BC0ABD">
        <w:rPr>
          <w:rFonts w:cs="Times New Roman"/>
          <w:szCs w:val="24"/>
        </w:rPr>
        <w:t>För att studerande ska få gå upp till yrkesprov ska följand</w:t>
      </w:r>
      <w:r w:rsidR="007169E3">
        <w:rPr>
          <w:rFonts w:cs="Times New Roman"/>
          <w:szCs w:val="24"/>
        </w:rPr>
        <w:t>e arbetsmoment/arbetsuppgifter/</w:t>
      </w:r>
      <w:r w:rsidR="00C25621">
        <w:rPr>
          <w:rFonts w:cs="Times New Roman"/>
          <w:szCs w:val="24"/>
        </w:rPr>
        <w:t>tes</w:t>
      </w:r>
      <w:r w:rsidRPr="00BC0ABD">
        <w:rPr>
          <w:rFonts w:cs="Times New Roman"/>
          <w:szCs w:val="24"/>
        </w:rPr>
        <w:t xml:space="preserve">ter vara utförda med godkänt resultat (motsvarande minst N1) </w:t>
      </w:r>
    </w:p>
    <w:p w:rsidR="005E6BB6" w:rsidRDefault="003977E9" w:rsidP="00C95554">
      <w:pPr>
        <w:pStyle w:val="Liststycke"/>
        <w:numPr>
          <w:ilvl w:val="0"/>
          <w:numId w:val="4"/>
        </w:numPr>
        <w:ind w:right="2380"/>
        <w:rPr>
          <w:rFonts w:cs="Times New Roman"/>
        </w:rPr>
      </w:pPr>
      <w:r>
        <w:rPr>
          <w:rFonts w:cs="Times New Roman"/>
        </w:rPr>
        <w:t>Teoretiskt test: Dokumentstandarden för handel och administration</w:t>
      </w:r>
    </w:p>
    <w:p w:rsidR="005E6BB6" w:rsidRDefault="003977E9" w:rsidP="00C95554">
      <w:pPr>
        <w:pStyle w:val="Liststycke"/>
        <w:numPr>
          <w:ilvl w:val="0"/>
          <w:numId w:val="4"/>
        </w:numPr>
        <w:ind w:right="2380"/>
        <w:rPr>
          <w:rFonts w:cs="Times New Roman"/>
        </w:rPr>
      </w:pPr>
      <w:r>
        <w:rPr>
          <w:rFonts w:cs="Times New Roman"/>
        </w:rPr>
        <w:t>Inlämningsarbete: Standardenliga affärsdokument.</w:t>
      </w:r>
    </w:p>
    <w:p w:rsidR="005E6BB6" w:rsidRDefault="005E6BB6" w:rsidP="00C95554">
      <w:pPr>
        <w:pStyle w:val="Liststycke"/>
        <w:numPr>
          <w:ilvl w:val="0"/>
          <w:numId w:val="4"/>
        </w:numPr>
        <w:ind w:right="2380"/>
        <w:rPr>
          <w:rFonts w:cs="Times New Roman"/>
        </w:rPr>
      </w:pPr>
      <w:r>
        <w:rPr>
          <w:rFonts w:cs="Times New Roman"/>
        </w:rPr>
        <w:t xml:space="preserve">Praktisk test </w:t>
      </w:r>
      <w:r w:rsidR="003977E9">
        <w:rPr>
          <w:rFonts w:cs="Times New Roman"/>
        </w:rPr>
        <w:t>Skriva dokument enligt case.</w:t>
      </w:r>
    </w:p>
    <w:p w:rsidR="00271CBD" w:rsidRDefault="00271CBD" w:rsidP="00271CBD">
      <w:pPr>
        <w:ind w:right="2380"/>
        <w:rPr>
          <w:rFonts w:cs="Times New Roman"/>
        </w:rPr>
      </w:pPr>
    </w:p>
    <w:tbl>
      <w:tblPr>
        <w:tblW w:w="10348" w:type="dxa"/>
        <w:tblCellMar>
          <w:top w:w="15" w:type="dxa"/>
          <w:left w:w="15" w:type="dxa"/>
          <w:bottom w:w="15" w:type="dxa"/>
          <w:right w:w="15" w:type="dxa"/>
        </w:tblCellMar>
        <w:tblLook w:val="04A0" w:firstRow="1" w:lastRow="0" w:firstColumn="1" w:lastColumn="0" w:noHBand="0" w:noVBand="1"/>
      </w:tblPr>
      <w:tblGrid>
        <w:gridCol w:w="10348"/>
      </w:tblGrid>
      <w:tr w:rsidR="00271CBD" w:rsidTr="00A27933">
        <w:tc>
          <w:tcPr>
            <w:tcW w:w="8713" w:type="dxa"/>
            <w:shd w:val="clear" w:color="auto" w:fill="F9F9F9"/>
            <w:tcMar>
              <w:top w:w="120" w:type="dxa"/>
              <w:left w:w="120" w:type="dxa"/>
              <w:bottom w:w="120" w:type="dxa"/>
              <w:right w:w="120" w:type="dxa"/>
            </w:tcMar>
            <w:hideMark/>
          </w:tcPr>
          <w:p w:rsidR="00271CBD" w:rsidRPr="00271CBD" w:rsidRDefault="00271CBD" w:rsidP="00A27933">
            <w:pPr>
              <w:numPr>
                <w:ilvl w:val="0"/>
                <w:numId w:val="24"/>
              </w:numPr>
              <w:spacing w:before="100" w:beforeAutospacing="1" w:after="100" w:afterAutospacing="1"/>
              <w:rPr>
                <w:b/>
              </w:rPr>
            </w:pPr>
            <w:r w:rsidRPr="00271CBD">
              <w:rPr>
                <w:b/>
                <w:color w:val="FF0000"/>
              </w:rPr>
              <w:t>kommunicerar</w:t>
            </w:r>
            <w:r w:rsidRPr="00271CBD">
              <w:rPr>
                <w:b/>
              </w:rPr>
              <w:t xml:space="preserve"> </w:t>
            </w:r>
            <w:r w:rsidRPr="00271CBD">
              <w:rPr>
                <w:b/>
                <w:color w:val="FF0000"/>
              </w:rPr>
              <w:t>mångsidigt</w:t>
            </w:r>
            <w:r w:rsidRPr="00271CBD">
              <w:rPr>
                <w:b/>
              </w:rPr>
              <w:t xml:space="preserve"> såväl </w:t>
            </w:r>
            <w:r w:rsidRPr="00271CBD">
              <w:rPr>
                <w:b/>
                <w:color w:val="FF0000"/>
              </w:rPr>
              <w:t>muntligt</w:t>
            </w:r>
            <w:r w:rsidRPr="00271CBD">
              <w:rPr>
                <w:b/>
              </w:rPr>
              <w:t xml:space="preserve"> som </w:t>
            </w:r>
            <w:r w:rsidRPr="00271CBD">
              <w:rPr>
                <w:b/>
                <w:color w:val="FF0000"/>
              </w:rPr>
              <w:t>skriftligt</w:t>
            </w:r>
            <w:r w:rsidRPr="00271CBD">
              <w:rPr>
                <w:b/>
              </w:rPr>
              <w:t xml:space="preserve"> om </w:t>
            </w:r>
            <w:r w:rsidRPr="00271CBD">
              <w:rPr>
                <w:b/>
                <w:color w:val="FF0000"/>
              </w:rPr>
              <w:t>saker</w:t>
            </w:r>
            <w:r w:rsidRPr="00271CBD">
              <w:rPr>
                <w:b/>
              </w:rPr>
              <w:t xml:space="preserve"> som </w:t>
            </w:r>
            <w:r w:rsidRPr="00271CBD">
              <w:rPr>
                <w:b/>
                <w:color w:val="FF0000"/>
              </w:rPr>
              <w:t>rör</w:t>
            </w:r>
            <w:r w:rsidRPr="00271CBD">
              <w:rPr>
                <w:b/>
              </w:rPr>
              <w:t xml:space="preserve"> </w:t>
            </w:r>
            <w:r w:rsidRPr="00271CBD">
              <w:rPr>
                <w:b/>
                <w:color w:val="FF0000"/>
              </w:rPr>
              <w:t>arbetet</w:t>
            </w:r>
          </w:p>
          <w:p w:rsidR="00271CBD" w:rsidRPr="00271CBD" w:rsidRDefault="00271CBD" w:rsidP="00A27933">
            <w:pPr>
              <w:numPr>
                <w:ilvl w:val="0"/>
                <w:numId w:val="24"/>
              </w:numPr>
              <w:spacing w:before="100" w:beforeAutospacing="1" w:after="100" w:afterAutospacing="1"/>
              <w:rPr>
                <w:b/>
              </w:rPr>
            </w:pPr>
            <w:r w:rsidRPr="00271CBD">
              <w:rPr>
                <w:b/>
                <w:color w:val="FF0000"/>
              </w:rPr>
              <w:t>använder</w:t>
            </w:r>
            <w:r w:rsidRPr="00271CBD">
              <w:rPr>
                <w:b/>
              </w:rPr>
              <w:t xml:space="preserve"> och utnyttjar smidigt </w:t>
            </w:r>
            <w:r w:rsidRPr="00271CBD">
              <w:rPr>
                <w:b/>
                <w:color w:val="FF0000"/>
              </w:rPr>
              <w:t>organisationens</w:t>
            </w:r>
            <w:r w:rsidRPr="00271CBD">
              <w:rPr>
                <w:b/>
              </w:rPr>
              <w:t xml:space="preserve"> </w:t>
            </w:r>
            <w:r w:rsidRPr="00271CBD">
              <w:rPr>
                <w:b/>
                <w:color w:val="FF0000"/>
              </w:rPr>
              <w:t>datasystem</w:t>
            </w:r>
            <w:r w:rsidRPr="00271CBD">
              <w:rPr>
                <w:b/>
              </w:rPr>
              <w:t xml:space="preserve">, </w:t>
            </w:r>
            <w:r w:rsidRPr="00271CBD">
              <w:rPr>
                <w:b/>
                <w:color w:val="FF0000"/>
              </w:rPr>
              <w:t>arbetsredskapsprogram</w:t>
            </w:r>
            <w:r w:rsidRPr="00271CBD">
              <w:rPr>
                <w:b/>
              </w:rPr>
              <w:t xml:space="preserve"> och olika </w:t>
            </w:r>
            <w:r w:rsidRPr="00271CBD">
              <w:rPr>
                <w:b/>
                <w:color w:val="FF0000"/>
              </w:rPr>
              <w:t>digitala</w:t>
            </w:r>
            <w:r w:rsidRPr="00271CBD">
              <w:rPr>
                <w:b/>
              </w:rPr>
              <w:t xml:space="preserve"> </w:t>
            </w:r>
            <w:r w:rsidRPr="00271CBD">
              <w:rPr>
                <w:b/>
                <w:color w:val="FF0000"/>
              </w:rPr>
              <w:t>kanaler</w:t>
            </w:r>
          </w:p>
          <w:p w:rsidR="00271CBD" w:rsidRPr="00271CBD" w:rsidRDefault="00271CBD" w:rsidP="00A27933">
            <w:pPr>
              <w:numPr>
                <w:ilvl w:val="0"/>
                <w:numId w:val="24"/>
              </w:numPr>
              <w:spacing w:before="100" w:beforeAutospacing="1" w:after="100" w:afterAutospacing="1"/>
              <w:rPr>
                <w:b/>
              </w:rPr>
            </w:pPr>
            <w:r w:rsidRPr="00271CBD">
              <w:rPr>
                <w:b/>
                <w:color w:val="FF0000"/>
              </w:rPr>
              <w:t>använder</w:t>
            </w:r>
            <w:r w:rsidRPr="00271CBD">
              <w:rPr>
                <w:b/>
              </w:rPr>
              <w:t xml:space="preserve"> olika medier tryggt och enligt anvisningar i kommunikationen</w:t>
            </w:r>
          </w:p>
          <w:p w:rsidR="00271CBD" w:rsidRPr="00271CBD" w:rsidRDefault="00271CBD" w:rsidP="00A27933">
            <w:pPr>
              <w:numPr>
                <w:ilvl w:val="0"/>
                <w:numId w:val="24"/>
              </w:numPr>
              <w:spacing w:before="100" w:beforeAutospacing="1" w:after="100" w:afterAutospacing="1"/>
              <w:rPr>
                <w:b/>
              </w:rPr>
            </w:pPr>
            <w:r w:rsidRPr="00271CBD">
              <w:rPr>
                <w:b/>
                <w:color w:val="FF0000"/>
              </w:rPr>
              <w:t>iakttar</w:t>
            </w:r>
            <w:r w:rsidRPr="00271CBD">
              <w:rPr>
                <w:b/>
              </w:rPr>
              <w:t xml:space="preserve"> organisationens anvisningar i kommunikationen och i utarbetandet, behandlingen och arkiveringen av dokument</w:t>
            </w:r>
          </w:p>
        </w:tc>
      </w:tr>
      <w:tr w:rsidR="00271CBD" w:rsidTr="00A27933">
        <w:tc>
          <w:tcPr>
            <w:tcW w:w="8713" w:type="dxa"/>
            <w:tcBorders>
              <w:top w:val="single" w:sz="6" w:space="0" w:color="DDDDDD"/>
            </w:tcBorders>
            <w:shd w:val="clear" w:color="auto" w:fill="auto"/>
            <w:tcMar>
              <w:top w:w="120" w:type="dxa"/>
              <w:left w:w="120" w:type="dxa"/>
              <w:bottom w:w="120" w:type="dxa"/>
              <w:right w:w="120" w:type="dxa"/>
            </w:tcMar>
            <w:hideMark/>
          </w:tcPr>
          <w:p w:rsidR="00271CBD" w:rsidRPr="00271CBD" w:rsidRDefault="00271CBD" w:rsidP="00A27933">
            <w:pPr>
              <w:rPr>
                <w:b/>
              </w:rPr>
            </w:pPr>
          </w:p>
        </w:tc>
      </w:tr>
      <w:tr w:rsidR="00271CBD" w:rsidTr="00A27933">
        <w:tc>
          <w:tcPr>
            <w:tcW w:w="8713" w:type="dxa"/>
            <w:shd w:val="clear" w:color="auto" w:fill="F9F9F9"/>
            <w:tcMar>
              <w:top w:w="120" w:type="dxa"/>
              <w:left w:w="120" w:type="dxa"/>
              <w:bottom w:w="120" w:type="dxa"/>
              <w:right w:w="120" w:type="dxa"/>
            </w:tcMar>
            <w:hideMark/>
          </w:tcPr>
          <w:p w:rsidR="00271CBD" w:rsidRPr="00271CBD" w:rsidRDefault="00271CBD" w:rsidP="00271CBD">
            <w:pPr>
              <w:numPr>
                <w:ilvl w:val="0"/>
                <w:numId w:val="24"/>
              </w:numPr>
              <w:spacing w:before="100" w:beforeAutospacing="1" w:after="100" w:afterAutospacing="1"/>
              <w:rPr>
                <w:b/>
              </w:rPr>
            </w:pPr>
            <w:r w:rsidRPr="00271CBD">
              <w:rPr>
                <w:b/>
                <w:color w:val="FF0000"/>
              </w:rPr>
              <w:t>kommunicerar</w:t>
            </w:r>
            <w:r w:rsidRPr="00271CBD">
              <w:rPr>
                <w:b/>
              </w:rPr>
              <w:t xml:space="preserve"> såväl </w:t>
            </w:r>
            <w:r w:rsidRPr="00271CBD">
              <w:rPr>
                <w:b/>
                <w:color w:val="FF0000"/>
              </w:rPr>
              <w:t>muntligt</w:t>
            </w:r>
            <w:r w:rsidRPr="00271CBD">
              <w:rPr>
                <w:b/>
              </w:rPr>
              <w:t xml:space="preserve"> som </w:t>
            </w:r>
            <w:r w:rsidRPr="00271CBD">
              <w:rPr>
                <w:b/>
                <w:color w:val="FF0000"/>
              </w:rPr>
              <w:t>skriftligt</w:t>
            </w:r>
            <w:r w:rsidRPr="00271CBD">
              <w:rPr>
                <w:b/>
              </w:rPr>
              <w:t xml:space="preserve"> med </w:t>
            </w:r>
            <w:r w:rsidRPr="00271CBD">
              <w:rPr>
                <w:b/>
                <w:color w:val="FF0000"/>
              </w:rPr>
              <w:t>beaktande</w:t>
            </w:r>
            <w:r w:rsidRPr="00271CBD">
              <w:rPr>
                <w:b/>
              </w:rPr>
              <w:t xml:space="preserve"> av </w:t>
            </w:r>
            <w:r w:rsidRPr="00271CBD">
              <w:rPr>
                <w:b/>
                <w:color w:val="FF0000"/>
              </w:rPr>
              <w:t>målgruppen</w:t>
            </w:r>
            <w:r w:rsidRPr="00271CBD">
              <w:rPr>
                <w:b/>
              </w:rPr>
              <w:t xml:space="preserve"> om saker som rör arbetet</w:t>
            </w:r>
          </w:p>
          <w:p w:rsidR="00271CBD" w:rsidRPr="00271CBD" w:rsidRDefault="00271CBD" w:rsidP="00271CBD">
            <w:pPr>
              <w:numPr>
                <w:ilvl w:val="0"/>
                <w:numId w:val="24"/>
              </w:numPr>
              <w:spacing w:before="100" w:beforeAutospacing="1" w:after="100" w:afterAutospacing="1"/>
              <w:rPr>
                <w:b/>
              </w:rPr>
            </w:pPr>
            <w:r w:rsidRPr="00271CBD">
              <w:rPr>
                <w:b/>
                <w:color w:val="FF0000"/>
              </w:rPr>
              <w:t>väljer d</w:t>
            </w:r>
            <w:r w:rsidRPr="00271CBD">
              <w:rPr>
                <w:b/>
              </w:rPr>
              <w:t xml:space="preserve">e </w:t>
            </w:r>
            <w:r w:rsidRPr="00271CBD">
              <w:rPr>
                <w:b/>
                <w:color w:val="FF0000"/>
              </w:rPr>
              <w:t>arbets</w:t>
            </w:r>
            <w:r w:rsidRPr="00271CBD">
              <w:rPr>
                <w:b/>
              </w:rPr>
              <w:t xml:space="preserve">- och </w:t>
            </w:r>
            <w:r w:rsidRPr="00271CBD">
              <w:rPr>
                <w:b/>
                <w:color w:val="FF0000"/>
              </w:rPr>
              <w:t>kommunikationsmetoder</w:t>
            </w:r>
            <w:r w:rsidRPr="00271CBD">
              <w:rPr>
                <w:b/>
              </w:rPr>
              <w:t xml:space="preserve"> som </w:t>
            </w:r>
            <w:r w:rsidRPr="00271CBD">
              <w:rPr>
                <w:b/>
                <w:color w:val="FF0000"/>
              </w:rPr>
              <w:t>lämpar sig bäst i olika situationer</w:t>
            </w:r>
            <w:r w:rsidRPr="00271CBD">
              <w:rPr>
                <w:b/>
              </w:rPr>
              <w:t xml:space="preserve"> och </w:t>
            </w:r>
            <w:r w:rsidRPr="00271CBD">
              <w:rPr>
                <w:b/>
                <w:color w:val="FF0000"/>
              </w:rPr>
              <w:t>utnyttjar dem mångsidigt</w:t>
            </w:r>
          </w:p>
          <w:p w:rsidR="00271CBD" w:rsidRPr="00271CBD" w:rsidRDefault="00271CBD" w:rsidP="00271CBD">
            <w:pPr>
              <w:numPr>
                <w:ilvl w:val="0"/>
                <w:numId w:val="24"/>
              </w:numPr>
              <w:spacing w:before="100" w:beforeAutospacing="1" w:after="100" w:afterAutospacing="1"/>
              <w:rPr>
                <w:b/>
              </w:rPr>
            </w:pPr>
            <w:r w:rsidRPr="00271CBD">
              <w:rPr>
                <w:b/>
                <w:color w:val="FF0000"/>
              </w:rPr>
              <w:t>utnyttjar</w:t>
            </w:r>
            <w:r w:rsidRPr="00271CBD">
              <w:rPr>
                <w:b/>
              </w:rPr>
              <w:t xml:space="preserve"> </w:t>
            </w:r>
            <w:r w:rsidRPr="00271CBD">
              <w:rPr>
                <w:b/>
                <w:color w:val="FF0000"/>
              </w:rPr>
              <w:t>skapande</w:t>
            </w:r>
            <w:r w:rsidRPr="00271CBD">
              <w:rPr>
                <w:b/>
              </w:rPr>
              <w:t xml:space="preserve"> olika digitala kanaler i kommunikationen</w:t>
            </w:r>
          </w:p>
          <w:p w:rsidR="00271CBD" w:rsidRPr="00271CBD" w:rsidRDefault="00271CBD" w:rsidP="00271CBD">
            <w:pPr>
              <w:numPr>
                <w:ilvl w:val="0"/>
                <w:numId w:val="24"/>
              </w:numPr>
              <w:spacing w:before="100" w:beforeAutospacing="1" w:after="100" w:afterAutospacing="1"/>
              <w:rPr>
                <w:b/>
              </w:rPr>
            </w:pPr>
            <w:r w:rsidRPr="00271CBD">
              <w:rPr>
                <w:b/>
                <w:color w:val="FF0000"/>
              </w:rPr>
              <w:t>iakttar</w:t>
            </w:r>
            <w:r w:rsidRPr="00271CBD">
              <w:rPr>
                <w:b/>
              </w:rPr>
              <w:t xml:space="preserve"> organisationens anvisningar samt </w:t>
            </w:r>
            <w:r w:rsidRPr="00271CBD">
              <w:rPr>
                <w:b/>
                <w:color w:val="FF0000"/>
              </w:rPr>
              <w:t>anvisningar</w:t>
            </w:r>
            <w:r w:rsidRPr="00271CBD">
              <w:rPr>
                <w:b/>
              </w:rPr>
              <w:t xml:space="preserve"> som gäller </w:t>
            </w:r>
            <w:r w:rsidRPr="00271CBD">
              <w:rPr>
                <w:b/>
                <w:color w:val="FF0000"/>
              </w:rPr>
              <w:t>datasäkerhet</w:t>
            </w:r>
            <w:r w:rsidRPr="00271CBD">
              <w:rPr>
                <w:b/>
              </w:rPr>
              <w:t xml:space="preserve"> och </w:t>
            </w:r>
            <w:r w:rsidRPr="00271CBD">
              <w:rPr>
                <w:b/>
                <w:color w:val="FF0000"/>
              </w:rPr>
              <w:t>dataskyddslagstiftning</w:t>
            </w:r>
            <w:r w:rsidRPr="00271CBD">
              <w:rPr>
                <w:b/>
              </w:rPr>
              <w:t xml:space="preserve"> i kommunikationen, i utarbetandet, behandlingen, arkiveringen och förstörandet av dokument, </w:t>
            </w:r>
            <w:r w:rsidRPr="00271CBD">
              <w:rPr>
                <w:b/>
                <w:color w:val="FF0000"/>
              </w:rPr>
              <w:t>register</w:t>
            </w:r>
            <w:r w:rsidRPr="00271CBD">
              <w:rPr>
                <w:b/>
              </w:rPr>
              <w:t xml:space="preserve"> och </w:t>
            </w:r>
            <w:r w:rsidRPr="00271CBD">
              <w:rPr>
                <w:b/>
                <w:color w:val="FF0000"/>
              </w:rPr>
              <w:t>rapporter</w:t>
            </w:r>
            <w:r w:rsidRPr="00271CBD">
              <w:rPr>
                <w:b/>
              </w:rPr>
              <w:t>.</w:t>
            </w:r>
          </w:p>
        </w:tc>
      </w:tr>
    </w:tbl>
    <w:p w:rsidR="00271CBD" w:rsidRPr="00271CBD" w:rsidRDefault="00271CBD" w:rsidP="00271CBD">
      <w:pPr>
        <w:ind w:right="2380"/>
        <w:rPr>
          <w:rFonts w:cs="Times New Roman"/>
        </w:rPr>
      </w:pPr>
    </w:p>
    <w:p w:rsidR="00271CBD" w:rsidRDefault="00271CBD">
      <w:pPr>
        <w:spacing w:after="160" w:line="259" w:lineRule="auto"/>
        <w:rPr>
          <w:rFonts w:cs="Times New Roman"/>
        </w:rPr>
      </w:pPr>
      <w:r>
        <w:rPr>
          <w:rFonts w:cs="Times New Roman"/>
        </w:rPr>
        <w:br w:type="page"/>
      </w:r>
    </w:p>
    <w:p w:rsidR="00707737" w:rsidRDefault="00707737" w:rsidP="00C95554">
      <w:pPr>
        <w:ind w:right="2380"/>
        <w:rPr>
          <w:rFonts w:cs="Times New Roman"/>
        </w:rPr>
      </w:pPr>
    </w:p>
    <w:p w:rsidR="008F4508" w:rsidRPr="00B1371C" w:rsidRDefault="00E17A81" w:rsidP="00C95554">
      <w:pPr>
        <w:spacing w:after="150"/>
        <w:ind w:right="2380"/>
        <w:rPr>
          <w:rFonts w:cs="Times New Roman"/>
          <w:b/>
          <w:sz w:val="28"/>
          <w:szCs w:val="28"/>
        </w:rPr>
      </w:pPr>
      <w:r w:rsidRPr="00B1371C">
        <w:rPr>
          <w:rFonts w:cs="Times New Roman"/>
          <w:b/>
          <w:sz w:val="28"/>
          <w:szCs w:val="28"/>
        </w:rPr>
        <w:t>LIA</w:t>
      </w:r>
      <w:r>
        <w:rPr>
          <w:rFonts w:cs="Times New Roman"/>
          <w:b/>
          <w:sz w:val="28"/>
          <w:szCs w:val="28"/>
        </w:rPr>
        <w:t xml:space="preserve"> (8</w:t>
      </w:r>
      <w:r w:rsidR="008F4508" w:rsidRPr="00B1371C">
        <w:rPr>
          <w:rFonts w:cs="Times New Roman"/>
          <w:b/>
          <w:sz w:val="28"/>
          <w:szCs w:val="28"/>
        </w:rPr>
        <w:t xml:space="preserve"> kp</w:t>
      </w:r>
      <w:r w:rsidR="00AE5B8E">
        <w:rPr>
          <w:rFonts w:cs="Times New Roman"/>
          <w:b/>
          <w:sz w:val="28"/>
          <w:szCs w:val="28"/>
        </w:rPr>
        <w:t>)</w:t>
      </w:r>
    </w:p>
    <w:p w:rsidR="005E6BB6" w:rsidRDefault="005E6BB6" w:rsidP="00C95554">
      <w:pPr>
        <w:ind w:right="2380"/>
        <w:rPr>
          <w:b/>
        </w:rPr>
      </w:pPr>
      <w:r w:rsidRPr="00AE5B8E">
        <w:rPr>
          <w:b/>
        </w:rPr>
        <w:t>LIA-platsens karaktär</w:t>
      </w:r>
    </w:p>
    <w:p w:rsidR="00707737" w:rsidRDefault="00707737" w:rsidP="00C95554">
      <w:pPr>
        <w:ind w:right="2380"/>
        <w:rPr>
          <w:b/>
        </w:rPr>
      </w:pPr>
    </w:p>
    <w:p w:rsidR="0004315C" w:rsidRDefault="00707737" w:rsidP="00C95554">
      <w:pPr>
        <w:ind w:right="2380"/>
      </w:pPr>
      <w:proofErr w:type="spellStart"/>
      <w:r>
        <w:t>LIA:n</w:t>
      </w:r>
      <w:proofErr w:type="spellEnd"/>
      <w:r>
        <w:t xml:space="preserve"> består av olika delar som kommer från olika examensdelar. </w:t>
      </w:r>
      <w:r w:rsidR="0004315C">
        <w:br/>
      </w:r>
    </w:p>
    <w:p w:rsidR="007608A5" w:rsidRDefault="0004315C" w:rsidP="007608A5">
      <w:pPr>
        <w:pStyle w:val="Rubrik3"/>
        <w:shd w:val="clear" w:color="auto" w:fill="FFFFFF"/>
        <w:spacing w:before="450" w:after="150"/>
        <w:rPr>
          <w:rFonts w:ascii="inherit" w:hAnsi="inherit"/>
          <w:color w:val="1F1F1F"/>
          <w:sz w:val="27"/>
        </w:rPr>
      </w:pPr>
      <w:r>
        <w:br w:type="page"/>
      </w:r>
      <w:r w:rsidR="007608A5">
        <w:rPr>
          <w:rStyle w:val="ng-scope"/>
          <w:rFonts w:ascii="inherit" w:hAnsi="inherit"/>
          <w:b/>
          <w:bCs/>
          <w:color w:val="1F1F1F"/>
        </w:rPr>
        <w:lastRenderedPageBreak/>
        <w:t>Bedömning</w:t>
      </w:r>
    </w:p>
    <w:p w:rsidR="007608A5" w:rsidRDefault="007608A5" w:rsidP="007608A5">
      <w:pPr>
        <w:pStyle w:val="Rubrik4"/>
        <w:shd w:val="clear" w:color="auto" w:fill="0C566E"/>
        <w:spacing w:before="300" w:after="150"/>
        <w:rPr>
          <w:rFonts w:ascii="inherit" w:hAnsi="inherit"/>
          <w:b/>
          <w:bCs/>
          <w:color w:val="FFFFFF"/>
        </w:rPr>
      </w:pPr>
      <w:r>
        <w:rPr>
          <w:rFonts w:ascii="inherit" w:hAnsi="inherit"/>
          <w:b/>
          <w:bCs/>
          <w:color w:val="FFFFFF"/>
        </w:rPr>
        <w:t>Den studerande arbetar enligt arbetsorganisationens verksamhetsprinciper och förstår personalens roll som en del av en arbetsgemenskap som utvecklas.</w:t>
      </w:r>
    </w:p>
    <w:p w:rsidR="007608A5" w:rsidRDefault="007608A5" w:rsidP="007608A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spacing w:after="300"/>
            </w:pPr>
            <w:r>
              <w:rPr>
                <w:rStyle w:val="ng-binding"/>
              </w:rPr>
              <w:t>Nöjaktiga 1</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1"/>
              </w:numPr>
              <w:spacing w:before="100" w:beforeAutospacing="1" w:after="100" w:afterAutospacing="1"/>
            </w:pPr>
            <w:r>
              <w:t>vet vilka verksamhetsprinciper arbetsorganisationen har</w:t>
            </w:r>
          </w:p>
          <w:p w:rsidR="007608A5" w:rsidRDefault="007608A5" w:rsidP="007608A5">
            <w:pPr>
              <w:numPr>
                <w:ilvl w:val="0"/>
                <w:numId w:val="11"/>
              </w:numPr>
              <w:spacing w:before="100" w:beforeAutospacing="1" w:after="100" w:afterAutospacing="1"/>
            </w:pPr>
            <w:r>
              <w:t>tar reda på anställningsförhållandets villkor och spelreglerna i arbetslivet och arbetar enligt dem</w:t>
            </w:r>
          </w:p>
          <w:p w:rsidR="007608A5" w:rsidRDefault="007608A5" w:rsidP="007608A5">
            <w:pPr>
              <w:numPr>
                <w:ilvl w:val="0"/>
                <w:numId w:val="11"/>
              </w:numPr>
              <w:spacing w:before="100" w:beforeAutospacing="1" w:after="100" w:afterAutospacing="1"/>
            </w:pPr>
            <w:r>
              <w:t>följer arbetsgemenskapens verksamhetsmetoder</w:t>
            </w:r>
          </w:p>
          <w:p w:rsidR="007608A5" w:rsidRDefault="007608A5" w:rsidP="007608A5">
            <w:pPr>
              <w:numPr>
                <w:ilvl w:val="0"/>
                <w:numId w:val="11"/>
              </w:numPr>
              <w:spacing w:before="100" w:beforeAutospacing="1" w:after="100" w:afterAutospacing="1"/>
            </w:pPr>
            <w:r>
              <w:t>identifierar sin egen roll som en del av arbetsgemenskapens verksamhet och välbefinnande i arbetet</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2"/>
              </w:numPr>
              <w:spacing w:before="100" w:beforeAutospacing="1" w:after="100" w:afterAutospacing="1"/>
            </w:pPr>
            <w:r>
              <w:t>förstår vilka verksamhetsprinciper arbetsorganisationen har</w:t>
            </w:r>
          </w:p>
          <w:p w:rsidR="007608A5" w:rsidRDefault="007608A5" w:rsidP="007608A5">
            <w:pPr>
              <w:numPr>
                <w:ilvl w:val="0"/>
                <w:numId w:val="12"/>
              </w:numPr>
              <w:spacing w:before="100" w:beforeAutospacing="1" w:after="100" w:afterAutospacing="1"/>
            </w:pPr>
            <w:r>
              <w:t>förstår anställningsförhållandets villkor och spelreglerna i arbetslivet och arbetar enligt dem</w:t>
            </w:r>
          </w:p>
          <w:p w:rsidR="007608A5" w:rsidRDefault="007608A5" w:rsidP="007608A5">
            <w:pPr>
              <w:numPr>
                <w:ilvl w:val="0"/>
                <w:numId w:val="12"/>
              </w:numPr>
              <w:spacing w:before="100" w:beforeAutospacing="1" w:after="100" w:afterAutospacing="1"/>
            </w:pPr>
            <w:r>
              <w:t>följer arbetsgemenskapens verksamhetsmetoder och använder mångsidiga kanaler för att inhämta information</w:t>
            </w:r>
          </w:p>
          <w:p w:rsidR="007608A5" w:rsidRDefault="007608A5" w:rsidP="007608A5">
            <w:pPr>
              <w:numPr>
                <w:ilvl w:val="0"/>
                <w:numId w:val="12"/>
              </w:numPr>
              <w:spacing w:before="100" w:beforeAutospacing="1" w:after="100" w:afterAutospacing="1"/>
            </w:pPr>
            <w:r>
              <w:t>förstår sin roll och betydelsen av sitt arbete som en del av arbetsgemenskapens resultatinriktade verksamhet och välbefinnande i arbetet</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3"/>
              </w:numPr>
              <w:spacing w:before="100" w:beforeAutospacing="1" w:after="100" w:afterAutospacing="1"/>
            </w:pPr>
            <w:r>
              <w:t>identifierar förändringar i arbetslivet och deras inverkan på arbetsuppgifter i sin bransch</w:t>
            </w:r>
          </w:p>
          <w:p w:rsidR="007608A5" w:rsidRDefault="007608A5" w:rsidP="007608A5">
            <w:pPr>
              <w:numPr>
                <w:ilvl w:val="0"/>
                <w:numId w:val="13"/>
              </w:numPr>
              <w:spacing w:before="100" w:beforeAutospacing="1" w:after="100" w:afterAutospacing="1"/>
            </w:pPr>
            <w:r>
              <w:t>förstår arbetsorganisationens verksamhetsprinciper och personalens roll som framgångsfaktor i organisationen</w:t>
            </w:r>
          </w:p>
          <w:p w:rsidR="007608A5" w:rsidRDefault="007608A5" w:rsidP="007608A5">
            <w:pPr>
              <w:numPr>
                <w:ilvl w:val="0"/>
                <w:numId w:val="13"/>
              </w:numPr>
              <w:spacing w:before="100" w:beforeAutospacing="1" w:after="100" w:afterAutospacing="1"/>
            </w:pPr>
            <w:r>
              <w:t>förstår anställningsförhållandets villkor och spelreglerna i arbetslivet och arbetar enligt dem</w:t>
            </w:r>
          </w:p>
          <w:p w:rsidR="007608A5" w:rsidRDefault="007608A5" w:rsidP="007608A5">
            <w:pPr>
              <w:numPr>
                <w:ilvl w:val="0"/>
                <w:numId w:val="13"/>
              </w:numPr>
              <w:spacing w:before="100" w:beforeAutospacing="1" w:after="100" w:afterAutospacing="1"/>
            </w:pPr>
            <w:r>
              <w:t>följer arbetsgemenskapens överenskomna verksamhetsmetoder och hittar skapande lösningar för utveckling av arbetsgemenskapens verksamhet</w:t>
            </w:r>
          </w:p>
          <w:p w:rsidR="007608A5" w:rsidRDefault="007608A5" w:rsidP="007608A5">
            <w:pPr>
              <w:numPr>
                <w:ilvl w:val="0"/>
                <w:numId w:val="13"/>
              </w:numPr>
              <w:spacing w:before="100" w:beforeAutospacing="1" w:after="100" w:afterAutospacing="1"/>
            </w:pPr>
            <w:r>
              <w:t>utnyttjar mångsidigt olika kanaler för att inhämta information</w:t>
            </w:r>
          </w:p>
          <w:p w:rsidR="007608A5" w:rsidRDefault="007608A5" w:rsidP="007608A5">
            <w:pPr>
              <w:numPr>
                <w:ilvl w:val="0"/>
                <w:numId w:val="13"/>
              </w:numPr>
              <w:spacing w:before="100" w:beforeAutospacing="1" w:after="100" w:afterAutospacing="1"/>
            </w:pPr>
            <w:r>
              <w:t>förstår sin roll, betydelsen av sitt arbete och organisationens verksamhetsprinciper som en del av arbetsgemenskapens resultatinriktade verksamhet och välbefinnande i arbetet.</w:t>
            </w:r>
          </w:p>
        </w:tc>
      </w:tr>
    </w:tbl>
    <w:p w:rsidR="007608A5" w:rsidRDefault="007608A5" w:rsidP="007608A5">
      <w:pPr>
        <w:pStyle w:val="Rubrik4"/>
        <w:shd w:val="clear" w:color="auto" w:fill="0C566E"/>
        <w:spacing w:before="300" w:after="150"/>
        <w:rPr>
          <w:rFonts w:ascii="inherit" w:hAnsi="inherit"/>
          <w:color w:val="FFFFFF"/>
          <w:szCs w:val="24"/>
        </w:rPr>
      </w:pPr>
      <w:r>
        <w:rPr>
          <w:rFonts w:ascii="inherit" w:hAnsi="inherit"/>
          <w:b/>
          <w:bCs/>
          <w:color w:val="FFFFFF"/>
        </w:rPr>
        <w:t>Den studerande arbetar som medlem i en arbetsgemenskap eller ett team i interaktionssituationer i förändring.</w:t>
      </w:r>
    </w:p>
    <w:p w:rsidR="007608A5" w:rsidRDefault="007608A5" w:rsidP="007608A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spacing w:after="300"/>
            </w:pPr>
            <w:r>
              <w:rPr>
                <w:rStyle w:val="ng-binding"/>
              </w:rPr>
              <w:t>Nöjaktiga 1</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4"/>
              </w:numPr>
              <w:spacing w:before="100" w:beforeAutospacing="1" w:after="100" w:afterAutospacing="1"/>
            </w:pPr>
            <w:r>
              <w:t>känner till principer för arbete tillsammans och teamarbete</w:t>
            </w:r>
          </w:p>
          <w:p w:rsidR="007608A5" w:rsidRDefault="007608A5" w:rsidP="007608A5">
            <w:pPr>
              <w:numPr>
                <w:ilvl w:val="0"/>
                <w:numId w:val="14"/>
              </w:numPr>
              <w:spacing w:before="100" w:beforeAutospacing="1" w:after="100" w:afterAutospacing="1"/>
            </w:pPr>
            <w:r>
              <w:t>arbetar smidigt i interaktion i arbetsgemenskapen med olika människor</w:t>
            </w:r>
          </w:p>
          <w:p w:rsidR="007608A5" w:rsidRDefault="007608A5" w:rsidP="007608A5">
            <w:pPr>
              <w:numPr>
                <w:ilvl w:val="0"/>
                <w:numId w:val="14"/>
              </w:numPr>
              <w:spacing w:before="100" w:beforeAutospacing="1" w:after="100" w:afterAutospacing="1"/>
            </w:pPr>
            <w:r>
              <w:t>deltar öppet i arbetsgemenskapens diskussioner och möten</w:t>
            </w:r>
          </w:p>
          <w:p w:rsidR="007608A5" w:rsidRDefault="007608A5" w:rsidP="007608A5">
            <w:pPr>
              <w:numPr>
                <w:ilvl w:val="0"/>
                <w:numId w:val="14"/>
              </w:numPr>
              <w:spacing w:before="100" w:beforeAutospacing="1" w:after="100" w:afterAutospacing="1"/>
            </w:pPr>
            <w:r>
              <w:t>upprätthåller sitt välbefinnande i arbetet</w:t>
            </w:r>
          </w:p>
          <w:p w:rsidR="007608A5" w:rsidRDefault="007608A5" w:rsidP="007608A5">
            <w:pPr>
              <w:numPr>
                <w:ilvl w:val="0"/>
                <w:numId w:val="14"/>
              </w:numPr>
              <w:spacing w:before="100" w:beforeAutospacing="1" w:after="100" w:afterAutospacing="1"/>
            </w:pPr>
            <w:r>
              <w:lastRenderedPageBreak/>
              <w:t>handlar etiskt i sitt arbete samt i enlighet med anvisningarna om arbetarskydd och datasäkerhet och iakttar anvisningarna om tystnadsplikt</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lastRenderedPageBreak/>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5"/>
              </w:numPr>
              <w:spacing w:before="100" w:beforeAutospacing="1" w:after="100" w:afterAutospacing="1"/>
            </w:pPr>
            <w:r>
              <w:t>samarbetar med olika aktörer i föränderliga arbetssituationer med beaktande av organisationens verksamhetskultur</w:t>
            </w:r>
          </w:p>
          <w:p w:rsidR="007608A5" w:rsidRDefault="007608A5" w:rsidP="007608A5">
            <w:pPr>
              <w:numPr>
                <w:ilvl w:val="0"/>
                <w:numId w:val="15"/>
              </w:numPr>
              <w:spacing w:before="100" w:beforeAutospacing="1" w:after="100" w:afterAutospacing="1"/>
            </w:pPr>
            <w:r>
              <w:t>handlar konstruktivt i olika samarbets- och interaktionssituationer</w:t>
            </w:r>
          </w:p>
          <w:p w:rsidR="007608A5" w:rsidRDefault="007608A5" w:rsidP="007608A5">
            <w:pPr>
              <w:numPr>
                <w:ilvl w:val="0"/>
                <w:numId w:val="15"/>
              </w:numPr>
              <w:spacing w:before="100" w:beforeAutospacing="1" w:after="100" w:afterAutospacing="1"/>
            </w:pPr>
            <w:r>
              <w:t>deltar aktivt i organisationens diskussioner och möten</w:t>
            </w:r>
          </w:p>
          <w:p w:rsidR="007608A5" w:rsidRDefault="007608A5" w:rsidP="007608A5">
            <w:pPr>
              <w:numPr>
                <w:ilvl w:val="0"/>
                <w:numId w:val="15"/>
              </w:numPr>
              <w:spacing w:before="100" w:beforeAutospacing="1" w:after="100" w:afterAutospacing="1"/>
            </w:pPr>
            <w:r>
              <w:t>upprätthåller genom sitt handlande arbetsgemenskapens välbefinnande i arbetet</w:t>
            </w:r>
          </w:p>
          <w:p w:rsidR="007608A5" w:rsidRDefault="007608A5" w:rsidP="007608A5">
            <w:pPr>
              <w:numPr>
                <w:ilvl w:val="0"/>
                <w:numId w:val="15"/>
              </w:numPr>
              <w:spacing w:before="100" w:beforeAutospacing="1" w:after="100" w:afterAutospacing="1"/>
            </w:pPr>
            <w:r>
              <w:t>handlar etiskt i sitt arbete samt i enlighet med anvisningarna om arbetarskydd och datasäkerhet och kommunicerar med iakttagande av anvisningarna om tystnadsplikt</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6"/>
              </w:numPr>
              <w:spacing w:before="100" w:beforeAutospacing="1" w:after="100" w:afterAutospacing="1"/>
            </w:pPr>
            <w:r>
              <w:t>bygger genom sitt handlande upp ett smidigt samarbete mellan olika aktörer med beaktande av affärssed och organisationens verksamhetskultur</w:t>
            </w:r>
          </w:p>
          <w:p w:rsidR="007608A5" w:rsidRDefault="007608A5" w:rsidP="007608A5">
            <w:pPr>
              <w:numPr>
                <w:ilvl w:val="0"/>
                <w:numId w:val="16"/>
              </w:numPr>
              <w:spacing w:before="100" w:beforeAutospacing="1" w:after="100" w:afterAutospacing="1"/>
            </w:pPr>
            <w:r>
              <w:t>handlar smidigt och lösningsfokuserat i samarbete, möten och interaktionssituationer och kan sätta sig in en annan individs situation</w:t>
            </w:r>
          </w:p>
          <w:p w:rsidR="007608A5" w:rsidRDefault="007608A5" w:rsidP="007608A5">
            <w:pPr>
              <w:numPr>
                <w:ilvl w:val="0"/>
                <w:numId w:val="16"/>
              </w:numPr>
              <w:spacing w:before="100" w:beforeAutospacing="1" w:after="100" w:afterAutospacing="1"/>
            </w:pPr>
            <w:r>
              <w:t>upprätthåller genom sitt handlande arbetsgemenskapens välbefinnande i arbetet samt säkerhet i arbetet</w:t>
            </w:r>
          </w:p>
          <w:p w:rsidR="007608A5" w:rsidRDefault="007608A5" w:rsidP="007608A5">
            <w:pPr>
              <w:numPr>
                <w:ilvl w:val="0"/>
                <w:numId w:val="16"/>
              </w:numPr>
              <w:spacing w:before="100" w:beforeAutospacing="1" w:after="100" w:afterAutospacing="1"/>
            </w:pPr>
            <w:r>
              <w:t>handlar etiskt i sitt arbete samt i enlighet med anvisningarna om arbetarskydd och datasäkerhet och kommunicerar med iakttagande av anvisningarna om tystnadsplikt.</w:t>
            </w:r>
          </w:p>
        </w:tc>
      </w:tr>
    </w:tbl>
    <w:p w:rsidR="007608A5" w:rsidRDefault="007608A5" w:rsidP="007608A5">
      <w:pPr>
        <w:pStyle w:val="Rubrik4"/>
        <w:shd w:val="clear" w:color="auto" w:fill="0C566E"/>
        <w:spacing w:before="300" w:after="150"/>
        <w:rPr>
          <w:rFonts w:ascii="inherit" w:hAnsi="inherit"/>
          <w:color w:val="FFFFFF"/>
          <w:szCs w:val="24"/>
        </w:rPr>
      </w:pPr>
      <w:r>
        <w:rPr>
          <w:rFonts w:ascii="inherit" w:hAnsi="inherit"/>
          <w:b/>
          <w:bCs/>
          <w:color w:val="FFFFFF"/>
        </w:rPr>
        <w:t>Den studerande utvärderar sin arbetsprestation och ställer upp mål för utvecklingen av sitt kunnande.</w:t>
      </w:r>
    </w:p>
    <w:p w:rsidR="007608A5" w:rsidRDefault="007608A5" w:rsidP="007608A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spacing w:after="300"/>
            </w:pPr>
            <w:r>
              <w:rPr>
                <w:rStyle w:val="ng-binding"/>
              </w:rPr>
              <w:t>Nöjaktiga 1</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7"/>
              </w:numPr>
              <w:spacing w:before="100" w:beforeAutospacing="1" w:after="100" w:afterAutospacing="1"/>
            </w:pPr>
            <w:r>
              <w:t>utvärderar sin arbetsprestation och sin verksamhet i arbetsgemenskapen</w:t>
            </w:r>
          </w:p>
          <w:p w:rsidR="007608A5" w:rsidRDefault="007608A5" w:rsidP="007608A5">
            <w:pPr>
              <w:numPr>
                <w:ilvl w:val="0"/>
                <w:numId w:val="17"/>
              </w:numPr>
              <w:spacing w:before="100" w:beforeAutospacing="1" w:after="100" w:afterAutospacing="1"/>
            </w:pPr>
            <w:r>
              <w:t>deltar i en responsdiskussion</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8"/>
              </w:numPr>
              <w:spacing w:before="100" w:beforeAutospacing="1" w:after="100" w:afterAutospacing="1"/>
            </w:pPr>
            <w:r>
              <w:t>utvärderar sin arbetsprestation och sin verksamhet i arbetsgemenskapen</w:t>
            </w:r>
          </w:p>
          <w:p w:rsidR="007608A5" w:rsidRDefault="007608A5" w:rsidP="007608A5">
            <w:pPr>
              <w:numPr>
                <w:ilvl w:val="0"/>
                <w:numId w:val="18"/>
              </w:numPr>
              <w:spacing w:before="100" w:beforeAutospacing="1" w:after="100" w:afterAutospacing="1"/>
            </w:pPr>
            <w:r>
              <w:t>hittar utvecklingsområden i sin verksamhet</w:t>
            </w:r>
          </w:p>
          <w:p w:rsidR="007608A5" w:rsidRDefault="007608A5" w:rsidP="007608A5">
            <w:pPr>
              <w:numPr>
                <w:ilvl w:val="0"/>
                <w:numId w:val="18"/>
              </w:numPr>
              <w:spacing w:before="100" w:beforeAutospacing="1" w:after="100" w:afterAutospacing="1"/>
            </w:pPr>
            <w:r>
              <w:t>deltar i responsdiskussioner och ställer upp mål för sin utveckling</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19"/>
              </w:numPr>
              <w:spacing w:before="100" w:beforeAutospacing="1" w:after="100" w:afterAutospacing="1"/>
            </w:pPr>
            <w:r>
              <w:t>utvärderar sin arbetsprestation och resultatet av sin verksamhet</w:t>
            </w:r>
          </w:p>
          <w:p w:rsidR="007608A5" w:rsidRDefault="007608A5" w:rsidP="007608A5">
            <w:pPr>
              <w:numPr>
                <w:ilvl w:val="0"/>
                <w:numId w:val="19"/>
              </w:numPr>
              <w:spacing w:before="100" w:beforeAutospacing="1" w:after="100" w:afterAutospacing="1"/>
            </w:pPr>
            <w:r>
              <w:t>tar emot och ger respons på ett konstruktivt sätt</w:t>
            </w:r>
          </w:p>
          <w:p w:rsidR="007608A5" w:rsidRDefault="007608A5" w:rsidP="007608A5">
            <w:pPr>
              <w:numPr>
                <w:ilvl w:val="0"/>
                <w:numId w:val="19"/>
              </w:numPr>
              <w:spacing w:before="100" w:beforeAutospacing="1" w:after="100" w:afterAutospacing="1"/>
            </w:pPr>
            <w:r>
              <w:t>gör upp en utvecklingsplan för sitt kunnande</w:t>
            </w:r>
          </w:p>
          <w:p w:rsidR="007608A5" w:rsidRDefault="007608A5" w:rsidP="007608A5">
            <w:pPr>
              <w:numPr>
                <w:ilvl w:val="0"/>
                <w:numId w:val="19"/>
              </w:numPr>
              <w:spacing w:before="100" w:beforeAutospacing="1" w:after="100" w:afterAutospacing="1"/>
            </w:pPr>
            <w:r>
              <w:t>förstår betydelsen av att vara sin egen ledare och av livslångt lärande för framgång i arbetslivet.</w:t>
            </w:r>
          </w:p>
        </w:tc>
      </w:tr>
    </w:tbl>
    <w:p w:rsidR="007608A5" w:rsidRDefault="007608A5" w:rsidP="007608A5">
      <w:pPr>
        <w:pStyle w:val="Rubrik4"/>
        <w:shd w:val="clear" w:color="auto" w:fill="0C566E"/>
        <w:spacing w:before="300" w:after="150"/>
        <w:rPr>
          <w:rFonts w:ascii="inherit" w:hAnsi="inherit"/>
          <w:color w:val="FFFFFF"/>
          <w:szCs w:val="24"/>
        </w:rPr>
      </w:pPr>
      <w:r>
        <w:rPr>
          <w:rFonts w:ascii="inherit" w:hAnsi="inherit"/>
          <w:b/>
          <w:bCs/>
          <w:color w:val="FFFFFF"/>
        </w:rPr>
        <w:lastRenderedPageBreak/>
        <w:t xml:space="preserve">Den studerande </w:t>
      </w:r>
      <w:proofErr w:type="spellStart"/>
      <w:r>
        <w:rPr>
          <w:rFonts w:ascii="inherit" w:hAnsi="inherit"/>
          <w:b/>
          <w:bCs/>
          <w:color w:val="FFFFFF"/>
        </w:rPr>
        <w:t>nätverkar</w:t>
      </w:r>
      <w:proofErr w:type="spellEnd"/>
      <w:r>
        <w:rPr>
          <w:rFonts w:ascii="inherit" w:hAnsi="inherit"/>
          <w:b/>
          <w:bCs/>
          <w:color w:val="FFFFFF"/>
        </w:rPr>
        <w:t xml:space="preserve"> professionellt och utvecklar arbetsgemenskapens verksamhet.</w:t>
      </w:r>
    </w:p>
    <w:p w:rsidR="007608A5" w:rsidRDefault="007608A5" w:rsidP="007608A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spacing w:after="300"/>
            </w:pPr>
            <w:r>
              <w:rPr>
                <w:rStyle w:val="ng-binding"/>
              </w:rPr>
              <w:t>Nöjaktiga 1</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20"/>
              </w:numPr>
              <w:spacing w:before="100" w:beforeAutospacing="1" w:after="100" w:afterAutospacing="1"/>
            </w:pPr>
            <w:r>
              <w:t>känner till de sociala nätverk som har samband med arbetsuppgiften</w:t>
            </w:r>
          </w:p>
          <w:p w:rsidR="007608A5" w:rsidRDefault="007608A5" w:rsidP="007608A5">
            <w:pPr>
              <w:numPr>
                <w:ilvl w:val="0"/>
                <w:numId w:val="20"/>
              </w:numPr>
              <w:spacing w:before="100" w:beforeAutospacing="1" w:after="100" w:afterAutospacing="1"/>
            </w:pPr>
            <w:r>
              <w:t>väljer ett socialt medium som är lämpligt i arbetet och skapar en egen professionell profil</w:t>
            </w:r>
          </w:p>
          <w:p w:rsidR="007608A5" w:rsidRDefault="007608A5" w:rsidP="007608A5">
            <w:pPr>
              <w:numPr>
                <w:ilvl w:val="0"/>
                <w:numId w:val="20"/>
              </w:numPr>
              <w:spacing w:before="100" w:beforeAutospacing="1" w:after="100" w:afterAutospacing="1"/>
            </w:pPr>
            <w:r>
              <w:t>deltar i verksamheten i något nätverk som har samband med arbetet</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21"/>
              </w:numPr>
              <w:spacing w:before="100" w:beforeAutospacing="1" w:after="100" w:afterAutospacing="1"/>
            </w:pPr>
            <w:r>
              <w:t>upprätthåller aktivt sin professionella profil</w:t>
            </w:r>
          </w:p>
          <w:p w:rsidR="007608A5" w:rsidRDefault="007608A5" w:rsidP="007608A5">
            <w:pPr>
              <w:numPr>
                <w:ilvl w:val="0"/>
                <w:numId w:val="21"/>
              </w:numPr>
              <w:spacing w:before="100" w:beforeAutospacing="1" w:after="100" w:afterAutospacing="1"/>
            </w:pPr>
            <w:r>
              <w:t>deltar i sociala nätverk som har samband med arbetet på det sätt som arbetsuppgiften kräver</w:t>
            </w:r>
          </w:p>
          <w:p w:rsidR="007608A5" w:rsidRDefault="007608A5" w:rsidP="007608A5">
            <w:pPr>
              <w:numPr>
                <w:ilvl w:val="0"/>
                <w:numId w:val="21"/>
              </w:numPr>
              <w:spacing w:before="100" w:beforeAutospacing="1" w:after="100" w:afterAutospacing="1"/>
            </w:pPr>
            <w:r>
              <w:t>deltar initiativrikt i att utveckla arbetsgemenskapen tillsammans med andra</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22"/>
              </w:numPr>
              <w:spacing w:before="100" w:beforeAutospacing="1" w:after="100" w:afterAutospacing="1"/>
            </w:pPr>
            <w:r>
              <w:t>utnyttjar olika professionella nätverk i sin verksamhet</w:t>
            </w:r>
          </w:p>
          <w:p w:rsidR="007608A5" w:rsidRDefault="007608A5" w:rsidP="007608A5">
            <w:pPr>
              <w:numPr>
                <w:ilvl w:val="0"/>
                <w:numId w:val="22"/>
              </w:numPr>
              <w:spacing w:before="100" w:beforeAutospacing="1" w:after="100" w:afterAutospacing="1"/>
            </w:pPr>
            <w:r>
              <w:t>deltar initiativrikt i professionella nätverk</w:t>
            </w:r>
          </w:p>
          <w:p w:rsidR="007608A5" w:rsidRDefault="007608A5" w:rsidP="007608A5">
            <w:pPr>
              <w:numPr>
                <w:ilvl w:val="0"/>
                <w:numId w:val="22"/>
              </w:numPr>
              <w:spacing w:before="100" w:beforeAutospacing="1" w:after="100" w:afterAutospacing="1"/>
            </w:pPr>
            <w:r>
              <w:t>hittar motiverade föremål för utveckling i arbetsgemenskapen och för dem framåt</w:t>
            </w:r>
          </w:p>
          <w:p w:rsidR="007608A5" w:rsidRDefault="007608A5" w:rsidP="007608A5">
            <w:pPr>
              <w:numPr>
                <w:ilvl w:val="0"/>
                <w:numId w:val="22"/>
              </w:numPr>
              <w:spacing w:before="100" w:beforeAutospacing="1" w:after="100" w:afterAutospacing="1"/>
            </w:pPr>
            <w:proofErr w:type="gramStart"/>
            <w:r>
              <w:t>upprätthåller aktivt sin professionella profil.</w:t>
            </w:r>
            <w:proofErr w:type="gramEnd"/>
          </w:p>
        </w:tc>
      </w:tr>
    </w:tbl>
    <w:p w:rsidR="007608A5" w:rsidRDefault="007608A5" w:rsidP="007608A5">
      <w:pPr>
        <w:pStyle w:val="Rubrik4"/>
        <w:shd w:val="clear" w:color="auto" w:fill="0C566E"/>
        <w:spacing w:before="300" w:after="150"/>
        <w:rPr>
          <w:rFonts w:ascii="inherit" w:hAnsi="inherit"/>
          <w:color w:val="FFFFFF"/>
          <w:szCs w:val="24"/>
        </w:rPr>
      </w:pPr>
      <w:r>
        <w:rPr>
          <w:rFonts w:ascii="inherit" w:hAnsi="inherit"/>
          <w:b/>
          <w:bCs/>
          <w:color w:val="FFFFFF"/>
        </w:rPr>
        <w:t>Den studerande kommunicerar om saker som rör arbetet med hjälp av arbetsredskapsprogram och medier.</w:t>
      </w:r>
    </w:p>
    <w:p w:rsidR="007608A5" w:rsidRDefault="007608A5" w:rsidP="007608A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spacing w:after="300"/>
            </w:pPr>
            <w:r>
              <w:rPr>
                <w:rStyle w:val="ng-binding"/>
              </w:rPr>
              <w:t>Nöjaktiga 1</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23"/>
              </w:numPr>
              <w:spacing w:before="100" w:beforeAutospacing="1" w:after="100" w:afterAutospacing="1"/>
            </w:pPr>
            <w:r>
              <w:t>kommunicerar såväl muntligt som skriftligt om saker som rör arbetet</w:t>
            </w:r>
          </w:p>
          <w:p w:rsidR="007608A5" w:rsidRDefault="007608A5" w:rsidP="007608A5">
            <w:pPr>
              <w:numPr>
                <w:ilvl w:val="0"/>
                <w:numId w:val="23"/>
              </w:numPr>
              <w:spacing w:before="100" w:beforeAutospacing="1" w:after="100" w:afterAutospacing="1"/>
            </w:pPr>
            <w:r>
              <w:t>använder datasystem och arbetsredskapsprogram som är centrala med tanke på arbetet</w:t>
            </w:r>
          </w:p>
          <w:p w:rsidR="007608A5" w:rsidRDefault="007608A5" w:rsidP="007608A5">
            <w:pPr>
              <w:numPr>
                <w:ilvl w:val="0"/>
                <w:numId w:val="23"/>
              </w:numPr>
              <w:spacing w:before="100" w:beforeAutospacing="1" w:after="100" w:afterAutospacing="1"/>
            </w:pPr>
            <w:r>
              <w:t>behandlar och producerar under handledning dokument enligt organisationens anvisningar</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24"/>
              </w:numPr>
              <w:spacing w:before="100" w:beforeAutospacing="1" w:after="100" w:afterAutospacing="1"/>
            </w:pPr>
            <w:r>
              <w:t>kommunicerar mångsidigt såväl muntligt som skriftligt om saker som rör arbetet</w:t>
            </w:r>
          </w:p>
          <w:p w:rsidR="007608A5" w:rsidRDefault="007608A5" w:rsidP="007608A5">
            <w:pPr>
              <w:numPr>
                <w:ilvl w:val="0"/>
                <w:numId w:val="24"/>
              </w:numPr>
              <w:spacing w:before="100" w:beforeAutospacing="1" w:after="100" w:afterAutospacing="1"/>
            </w:pPr>
            <w:r>
              <w:t>använder och utnyttjar smidigt organisationens datasystem, arbetsredskapsprogram och olika digitala kanaler</w:t>
            </w:r>
          </w:p>
          <w:p w:rsidR="007608A5" w:rsidRDefault="007608A5" w:rsidP="007608A5">
            <w:pPr>
              <w:numPr>
                <w:ilvl w:val="0"/>
                <w:numId w:val="24"/>
              </w:numPr>
              <w:spacing w:before="100" w:beforeAutospacing="1" w:after="100" w:afterAutospacing="1"/>
            </w:pPr>
            <w:r>
              <w:t>använder olika medier tryggt och enligt anvisningar i kommunikationen</w:t>
            </w:r>
          </w:p>
          <w:p w:rsidR="007608A5" w:rsidRDefault="007608A5" w:rsidP="007608A5">
            <w:pPr>
              <w:numPr>
                <w:ilvl w:val="0"/>
                <w:numId w:val="24"/>
              </w:numPr>
              <w:spacing w:before="100" w:beforeAutospacing="1" w:after="100" w:afterAutospacing="1"/>
            </w:pPr>
            <w:r>
              <w:t>iakttar organisationens anvisningar i kommunikationen och i utarbetandet, behandlingen och arkiveringen av dokument</w:t>
            </w:r>
          </w:p>
        </w:tc>
      </w:tr>
      <w:tr w:rsidR="007608A5" w:rsidTr="007608A5">
        <w:tc>
          <w:tcPr>
            <w:tcW w:w="1635" w:type="dxa"/>
            <w:tcBorders>
              <w:top w:val="single" w:sz="6" w:space="0" w:color="DDDDDD"/>
            </w:tcBorders>
            <w:shd w:val="clear" w:color="auto" w:fill="auto"/>
            <w:tcMar>
              <w:top w:w="120" w:type="dxa"/>
              <w:left w:w="120" w:type="dxa"/>
              <w:bottom w:w="120" w:type="dxa"/>
              <w:right w:w="120" w:type="dxa"/>
            </w:tcMar>
            <w:vAlign w:val="center"/>
            <w:hideMark/>
          </w:tcPr>
          <w:p w:rsidR="007608A5" w:rsidRDefault="007608A5">
            <w:r>
              <w:rPr>
                <w:rStyle w:val="ng-binding"/>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7608A5" w:rsidRDefault="007608A5"/>
        </w:tc>
      </w:tr>
      <w:tr w:rsidR="007608A5" w:rsidTr="007608A5">
        <w:tc>
          <w:tcPr>
            <w:tcW w:w="1635" w:type="dxa"/>
            <w:shd w:val="clear" w:color="auto" w:fill="F9F9F9"/>
            <w:tcMar>
              <w:top w:w="120" w:type="dxa"/>
              <w:left w:w="120" w:type="dxa"/>
              <w:bottom w:w="120" w:type="dxa"/>
              <w:right w:w="120" w:type="dxa"/>
            </w:tcMar>
            <w:vAlign w:val="center"/>
            <w:hideMark/>
          </w:tcPr>
          <w:p w:rsidR="007608A5" w:rsidRDefault="007608A5">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7608A5" w:rsidRDefault="007608A5" w:rsidP="007608A5">
            <w:pPr>
              <w:numPr>
                <w:ilvl w:val="0"/>
                <w:numId w:val="25"/>
              </w:numPr>
              <w:spacing w:before="100" w:beforeAutospacing="1" w:after="100" w:afterAutospacing="1"/>
            </w:pPr>
            <w:r>
              <w:t>kommunicerar såväl muntligt som skriftligt med beaktande av målgruppen om saker som rör arbetet</w:t>
            </w:r>
          </w:p>
          <w:p w:rsidR="007608A5" w:rsidRDefault="007608A5" w:rsidP="007608A5">
            <w:pPr>
              <w:numPr>
                <w:ilvl w:val="0"/>
                <w:numId w:val="25"/>
              </w:numPr>
              <w:spacing w:before="100" w:beforeAutospacing="1" w:after="100" w:afterAutospacing="1"/>
            </w:pPr>
            <w:r>
              <w:lastRenderedPageBreak/>
              <w:t>väljer de arbets- och kommunikationsmetoder som lämpar sig bäst i olika situationer och utnyttjar dem mångsidigt</w:t>
            </w:r>
          </w:p>
          <w:p w:rsidR="007608A5" w:rsidRDefault="007608A5" w:rsidP="007608A5">
            <w:pPr>
              <w:numPr>
                <w:ilvl w:val="0"/>
                <w:numId w:val="25"/>
              </w:numPr>
              <w:spacing w:before="100" w:beforeAutospacing="1" w:after="100" w:afterAutospacing="1"/>
            </w:pPr>
            <w:r>
              <w:t>utnyttjar skapande olika digitala kanaler i kommunikationen</w:t>
            </w:r>
          </w:p>
          <w:p w:rsidR="007608A5" w:rsidRDefault="007608A5" w:rsidP="007608A5">
            <w:pPr>
              <w:numPr>
                <w:ilvl w:val="0"/>
                <w:numId w:val="25"/>
              </w:numPr>
              <w:spacing w:before="100" w:beforeAutospacing="1" w:after="100" w:afterAutospacing="1"/>
            </w:pPr>
            <w:r>
              <w:t>iakttar organisationens anvisningar samt anvisningar som gäller datasäkerhet och dataskyddslagstiftning i kommunikationen, i utarbetandet, behandlingen, arkiveringen och förstörandet av dokument, register och rapporter.</w:t>
            </w:r>
          </w:p>
        </w:tc>
      </w:tr>
    </w:tbl>
    <w:p w:rsidR="007608A5" w:rsidRDefault="007608A5" w:rsidP="007608A5">
      <w:pPr>
        <w:pStyle w:val="Rubrik3"/>
        <w:shd w:val="clear" w:color="auto" w:fill="FFFFFF"/>
        <w:spacing w:before="450" w:after="150"/>
        <w:rPr>
          <w:rFonts w:ascii="inherit" w:hAnsi="inherit"/>
          <w:color w:val="1F1F1F"/>
          <w:sz w:val="27"/>
          <w:szCs w:val="27"/>
        </w:rPr>
      </w:pPr>
      <w:r>
        <w:rPr>
          <w:rFonts w:ascii="inherit" w:hAnsi="inherit"/>
          <w:b/>
          <w:bCs/>
          <w:color w:val="1F1F1F"/>
        </w:rPr>
        <w:lastRenderedPageBreak/>
        <w:t>Sätt att påvisa yrkesskickligheten</w:t>
      </w:r>
    </w:p>
    <w:p w:rsidR="007608A5" w:rsidRDefault="007608A5" w:rsidP="007608A5">
      <w:pPr>
        <w:pStyle w:val="Normalwebb"/>
        <w:shd w:val="clear" w:color="auto" w:fill="FFFFFF"/>
        <w:spacing w:before="0" w:beforeAutospacing="0" w:after="150" w:afterAutospacing="0"/>
        <w:rPr>
          <w:rFonts w:ascii="Helvetica" w:hAnsi="Helvetica"/>
          <w:color w:val="1F1F1F"/>
          <w:sz w:val="21"/>
          <w:szCs w:val="21"/>
        </w:rPr>
      </w:pPr>
      <w:r>
        <w:rPr>
          <w:rFonts w:ascii="Helvetica" w:hAnsi="Helvetica"/>
          <w:color w:val="1F1F1F"/>
          <w:sz w:val="21"/>
          <w:szCs w:val="21"/>
        </w:rPr>
        <w:t>Den studerande visar sin yrkesskicklighet genom att utföra praktiska arbetsuppgifter i ett yrkesprov genom att arbeta i en arbetsgemenskap som medlem i en arbetsgrupp eller ett team och kommunicera med dem via arbetsredskapsprogram och olika kommunikationskanaler. Till de delar som den yrkesskicklighet som krävs i examensdelen inte kan bedömas genom ett yrkesprov kompletteras visandet av yrkesskickligheten individuellt på andra sätt.</w:t>
      </w:r>
    </w:p>
    <w:p w:rsidR="00324945" w:rsidRDefault="00324945" w:rsidP="00232B9E">
      <w:pPr>
        <w:spacing w:after="160" w:line="259" w:lineRule="auto"/>
      </w:pPr>
    </w:p>
    <w:p w:rsidR="008016CD" w:rsidRPr="00016009" w:rsidRDefault="008016CD" w:rsidP="00016009">
      <w:pPr>
        <w:ind w:right="2380"/>
        <w:rPr>
          <w:b/>
        </w:rPr>
      </w:pPr>
    </w:p>
    <w:sectPr w:rsidR="008016CD" w:rsidRPr="00016009" w:rsidSect="00D6701E">
      <w:headerReference w:type="default" r:id="rId11"/>
      <w:footerReference w:type="default" r:id="rId12"/>
      <w:pgSz w:w="11906" w:h="16838"/>
      <w:pgMar w:top="567" w:right="397" w:bottom="397" w:left="119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D4" w:rsidRDefault="004E21D4" w:rsidP="000A25BA">
      <w:r>
        <w:separator/>
      </w:r>
    </w:p>
  </w:endnote>
  <w:endnote w:type="continuationSeparator" w:id="0">
    <w:p w:rsidR="004E21D4" w:rsidRDefault="004E21D4" w:rsidP="000A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9E" w:rsidRPr="00D6701E" w:rsidRDefault="00D6701E">
    <w:pPr>
      <w:pStyle w:val="Sidfot"/>
      <w:rPr>
        <w:sz w:val="12"/>
        <w:szCs w:val="12"/>
      </w:rPr>
    </w:pPr>
    <w:r w:rsidRPr="00D6701E">
      <w:rPr>
        <w:sz w:val="12"/>
        <w:szCs w:val="12"/>
      </w:rPr>
      <w:fldChar w:fldCharType="begin"/>
    </w:r>
    <w:r w:rsidRPr="00D6701E">
      <w:rPr>
        <w:sz w:val="12"/>
        <w:szCs w:val="12"/>
      </w:rPr>
      <w:instrText xml:space="preserve"> FILENAME  \* Lower \p  \* MERGEFORMAT </w:instrText>
    </w:r>
    <w:r w:rsidRPr="00D6701E">
      <w:rPr>
        <w:sz w:val="12"/>
        <w:szCs w:val="12"/>
      </w:rPr>
      <w:fldChar w:fldCharType="separate"/>
    </w:r>
    <w:r w:rsidR="00DB6E2A">
      <w:rPr>
        <w:noProof/>
        <w:sz w:val="12"/>
        <w:szCs w:val="12"/>
      </w:rPr>
      <w:t>l:\s1-larare\2019-2020 merk\exdelsbeskrivningar 19\arbete i en arbetsgemenskap 15 kp\exdelsbeskrivning arbeta i en arbetsgemenskap.docx</w:t>
    </w:r>
    <w:r w:rsidRPr="00D6701E">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D4" w:rsidRDefault="004E21D4" w:rsidP="000A25BA">
      <w:r>
        <w:separator/>
      </w:r>
    </w:p>
  </w:footnote>
  <w:footnote w:type="continuationSeparator" w:id="0">
    <w:p w:rsidR="004E21D4" w:rsidRDefault="004E21D4" w:rsidP="000A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74" w:rsidRPr="00DE2476" w:rsidRDefault="00F11474" w:rsidP="00F11474">
    <w:pPr>
      <w:pStyle w:val="Sidhuvud"/>
      <w:tabs>
        <w:tab w:val="clear" w:pos="4536"/>
        <w:tab w:val="clear" w:pos="9072"/>
        <w:tab w:val="left" w:pos="5194"/>
      </w:tabs>
      <w:rPr>
        <w:szCs w:val="24"/>
      </w:rPr>
    </w:pPr>
    <w:r w:rsidRPr="00F11474">
      <w:rPr>
        <w:noProof/>
        <w:sz w:val="28"/>
        <w:szCs w:val="24"/>
        <w:lang w:eastAsia="sv-SE"/>
      </w:rPr>
      <w:drawing>
        <wp:anchor distT="0" distB="0" distL="114300" distR="114300" simplePos="0" relativeHeight="251660288" behindDoc="0" locked="0" layoutInCell="1" allowOverlap="1" wp14:anchorId="1A8850AE" wp14:editId="7A8BD26A">
          <wp:simplePos x="0" y="0"/>
          <wp:positionH relativeFrom="column">
            <wp:posOffset>9244</wp:posOffset>
          </wp:positionH>
          <wp:positionV relativeFrom="paragraph">
            <wp:posOffset>-301182</wp:posOffset>
          </wp:positionV>
          <wp:extent cx="1093790" cy="627321"/>
          <wp:effectExtent l="0" t="0" r="0" b="190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YG.jpg"/>
                  <pic:cNvPicPr/>
                </pic:nvPicPr>
                <pic:blipFill>
                  <a:blip r:embed="rId1">
                    <a:extLst>
                      <a:ext uri="{28A0092B-C50C-407E-A947-70E740481C1C}">
                        <a14:useLocalDpi xmlns:a14="http://schemas.microsoft.com/office/drawing/2010/main" val="0"/>
                      </a:ext>
                    </a:extLst>
                  </a:blip>
                  <a:stretch>
                    <a:fillRect/>
                  </a:stretch>
                </pic:blipFill>
                <pic:spPr>
                  <a:xfrm>
                    <a:off x="0" y="0"/>
                    <a:ext cx="1093790" cy="627321"/>
                  </a:xfrm>
                  <a:prstGeom prst="rect">
                    <a:avLst/>
                  </a:prstGeom>
                </pic:spPr>
              </pic:pic>
            </a:graphicData>
          </a:graphic>
          <wp14:sizeRelH relativeFrom="margin">
            <wp14:pctWidth>0</wp14:pctWidth>
          </wp14:sizeRelH>
          <wp14:sizeRelV relativeFrom="margin">
            <wp14:pctHeight>0</wp14:pctHeight>
          </wp14:sizeRelV>
        </wp:anchor>
      </w:drawing>
    </w:r>
    <w:r>
      <w:rPr>
        <w:sz w:val="28"/>
        <w:szCs w:val="24"/>
      </w:rPr>
      <w:tab/>
    </w:r>
    <w:r w:rsidR="00D6701E">
      <w:rPr>
        <w:sz w:val="28"/>
        <w:szCs w:val="24"/>
      </w:rPr>
      <w:t>Examensdelsbeskrivning</w:t>
    </w:r>
    <w:r>
      <w:rPr>
        <w:szCs w:val="24"/>
      </w:rPr>
      <w:tab/>
    </w:r>
    <w:r w:rsidRPr="00DE2476">
      <w:rPr>
        <w:szCs w:val="24"/>
      </w:rPr>
      <w:fldChar w:fldCharType="begin"/>
    </w:r>
    <w:r w:rsidRPr="00DE2476">
      <w:rPr>
        <w:szCs w:val="24"/>
      </w:rPr>
      <w:instrText xml:space="preserve"> PAGE   \* MERGEFORMAT </w:instrText>
    </w:r>
    <w:r w:rsidRPr="00DE2476">
      <w:rPr>
        <w:szCs w:val="24"/>
      </w:rPr>
      <w:fldChar w:fldCharType="separate"/>
    </w:r>
    <w:r w:rsidR="00C25621">
      <w:rPr>
        <w:noProof/>
        <w:szCs w:val="24"/>
      </w:rPr>
      <w:t>2</w:t>
    </w:r>
    <w:r w:rsidRPr="00DE2476">
      <w:rPr>
        <w:szCs w:val="24"/>
      </w:rPr>
      <w:fldChar w:fldCharType="end"/>
    </w:r>
    <w:r w:rsidRPr="00DE2476">
      <w:rPr>
        <w:szCs w:val="24"/>
      </w:rPr>
      <w:t>(</w:t>
    </w:r>
    <w:r w:rsidRPr="00DE2476">
      <w:rPr>
        <w:szCs w:val="24"/>
      </w:rPr>
      <w:fldChar w:fldCharType="begin"/>
    </w:r>
    <w:r w:rsidRPr="00DE2476">
      <w:rPr>
        <w:szCs w:val="24"/>
      </w:rPr>
      <w:instrText xml:space="preserve"> NUMPAGES   \* MERGEFORMAT </w:instrText>
    </w:r>
    <w:r w:rsidRPr="00DE2476">
      <w:rPr>
        <w:szCs w:val="24"/>
      </w:rPr>
      <w:fldChar w:fldCharType="separate"/>
    </w:r>
    <w:r w:rsidR="00C25621">
      <w:rPr>
        <w:noProof/>
        <w:szCs w:val="24"/>
      </w:rPr>
      <w:t>10</w:t>
    </w:r>
    <w:r w:rsidRPr="00DE2476">
      <w:rPr>
        <w:szCs w:val="24"/>
      </w:rPr>
      <w:fldChar w:fldCharType="end"/>
    </w:r>
    <w:r w:rsidRPr="00DE2476">
      <w:rPr>
        <w:szCs w:val="24"/>
      </w:rPr>
      <w:t>)</w:t>
    </w:r>
  </w:p>
  <w:p w:rsidR="00F11474" w:rsidRDefault="00F11474" w:rsidP="000A25BA">
    <w:pPr>
      <w:pStyle w:val="Sidhuvud"/>
      <w:tabs>
        <w:tab w:val="clear" w:pos="4536"/>
        <w:tab w:val="clear" w:pos="9072"/>
      </w:tabs>
    </w:pPr>
  </w:p>
  <w:p w:rsidR="00F11474" w:rsidRDefault="00F11474" w:rsidP="000A25BA">
    <w:pPr>
      <w:pStyle w:val="Sidhuvud"/>
      <w:pBdr>
        <w:top w:val="single" w:sz="4" w:space="1" w:color="auto"/>
      </w:pBd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98E"/>
    <w:multiLevelType w:val="multilevel"/>
    <w:tmpl w:val="432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02813"/>
    <w:multiLevelType w:val="multilevel"/>
    <w:tmpl w:val="510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35563"/>
    <w:multiLevelType w:val="multilevel"/>
    <w:tmpl w:val="DC7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256AC"/>
    <w:multiLevelType w:val="hybridMultilevel"/>
    <w:tmpl w:val="75581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F3055B"/>
    <w:multiLevelType w:val="multilevel"/>
    <w:tmpl w:val="4218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7" w15:restartNumberingAfterBreak="0">
    <w:nsid w:val="13815F2A"/>
    <w:multiLevelType w:val="multilevel"/>
    <w:tmpl w:val="286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A7B56"/>
    <w:multiLevelType w:val="multilevel"/>
    <w:tmpl w:val="CA4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B7209"/>
    <w:multiLevelType w:val="multilevel"/>
    <w:tmpl w:val="117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A5A75"/>
    <w:multiLevelType w:val="multilevel"/>
    <w:tmpl w:val="1CA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D3050"/>
    <w:multiLevelType w:val="multilevel"/>
    <w:tmpl w:val="6EE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A0FD8"/>
    <w:multiLevelType w:val="multilevel"/>
    <w:tmpl w:val="FAEE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E4B60"/>
    <w:multiLevelType w:val="multilevel"/>
    <w:tmpl w:val="BE9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C03D8"/>
    <w:multiLevelType w:val="multilevel"/>
    <w:tmpl w:val="418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40452"/>
    <w:multiLevelType w:val="multilevel"/>
    <w:tmpl w:val="D34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060B0"/>
    <w:multiLevelType w:val="hybridMultilevel"/>
    <w:tmpl w:val="2F08C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407346"/>
    <w:multiLevelType w:val="multilevel"/>
    <w:tmpl w:val="20C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43EE0"/>
    <w:multiLevelType w:val="hybridMultilevel"/>
    <w:tmpl w:val="95009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AD0762"/>
    <w:multiLevelType w:val="multilevel"/>
    <w:tmpl w:val="C8B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01256"/>
    <w:multiLevelType w:val="hybridMultilevel"/>
    <w:tmpl w:val="D00CE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686EE6"/>
    <w:multiLevelType w:val="multilevel"/>
    <w:tmpl w:val="9EE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76845"/>
    <w:multiLevelType w:val="hybridMultilevel"/>
    <w:tmpl w:val="B5806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3E1FC4"/>
    <w:multiLevelType w:val="multilevel"/>
    <w:tmpl w:val="BF84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02EE8"/>
    <w:multiLevelType w:val="multilevel"/>
    <w:tmpl w:val="480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C27E0"/>
    <w:multiLevelType w:val="multilevel"/>
    <w:tmpl w:val="F60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14E4E"/>
    <w:multiLevelType w:val="multilevel"/>
    <w:tmpl w:val="DFE4D962"/>
    <w:numStyleLink w:val="MallPunktlista"/>
  </w:abstractNum>
  <w:abstractNum w:abstractNumId="27" w15:restartNumberingAfterBreak="0">
    <w:nsid w:val="7B3A2469"/>
    <w:multiLevelType w:val="multilevel"/>
    <w:tmpl w:val="3144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D7520"/>
    <w:multiLevelType w:val="multilevel"/>
    <w:tmpl w:val="4B2A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85196"/>
    <w:multiLevelType w:val="multilevel"/>
    <w:tmpl w:val="496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3"/>
  </w:num>
  <w:num w:numId="4">
    <w:abstractNumId w:val="5"/>
  </w:num>
  <w:num w:numId="5">
    <w:abstractNumId w:val="8"/>
  </w:num>
  <w:num w:numId="6">
    <w:abstractNumId w:val="26"/>
  </w:num>
  <w:num w:numId="7">
    <w:abstractNumId w:val="18"/>
  </w:num>
  <w:num w:numId="8">
    <w:abstractNumId w:val="16"/>
  </w:num>
  <w:num w:numId="9">
    <w:abstractNumId w:val="20"/>
  </w:num>
  <w:num w:numId="10">
    <w:abstractNumId w:val="22"/>
  </w:num>
  <w:num w:numId="11">
    <w:abstractNumId w:val="12"/>
  </w:num>
  <w:num w:numId="12">
    <w:abstractNumId w:val="29"/>
  </w:num>
  <w:num w:numId="13">
    <w:abstractNumId w:val="0"/>
  </w:num>
  <w:num w:numId="14">
    <w:abstractNumId w:val="28"/>
  </w:num>
  <w:num w:numId="15">
    <w:abstractNumId w:val="17"/>
  </w:num>
  <w:num w:numId="16">
    <w:abstractNumId w:val="1"/>
  </w:num>
  <w:num w:numId="17">
    <w:abstractNumId w:val="2"/>
  </w:num>
  <w:num w:numId="18">
    <w:abstractNumId w:val="4"/>
  </w:num>
  <w:num w:numId="19">
    <w:abstractNumId w:val="13"/>
  </w:num>
  <w:num w:numId="20">
    <w:abstractNumId w:val="14"/>
  </w:num>
  <w:num w:numId="21">
    <w:abstractNumId w:val="7"/>
  </w:num>
  <w:num w:numId="22">
    <w:abstractNumId w:val="25"/>
  </w:num>
  <w:num w:numId="23">
    <w:abstractNumId w:val="23"/>
  </w:num>
  <w:num w:numId="24">
    <w:abstractNumId w:val="19"/>
  </w:num>
  <w:num w:numId="25">
    <w:abstractNumId w:val="21"/>
  </w:num>
  <w:num w:numId="26">
    <w:abstractNumId w:val="11"/>
  </w:num>
  <w:num w:numId="27">
    <w:abstractNumId w:val="24"/>
  </w:num>
  <w:num w:numId="28">
    <w:abstractNumId w:val="15"/>
  </w:num>
  <w:num w:numId="29">
    <w:abstractNumId w:val="10"/>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08"/>
    <w:rsid w:val="00015BBF"/>
    <w:rsid w:val="00016009"/>
    <w:rsid w:val="0003139F"/>
    <w:rsid w:val="0004315C"/>
    <w:rsid w:val="00055B46"/>
    <w:rsid w:val="0009018E"/>
    <w:rsid w:val="000A0B64"/>
    <w:rsid w:val="000A25BA"/>
    <w:rsid w:val="000E41CC"/>
    <w:rsid w:val="001100FA"/>
    <w:rsid w:val="00144D46"/>
    <w:rsid w:val="00163DEA"/>
    <w:rsid w:val="001E4E50"/>
    <w:rsid w:val="00217B99"/>
    <w:rsid w:val="00232B9E"/>
    <w:rsid w:val="00271CBD"/>
    <w:rsid w:val="00292D26"/>
    <w:rsid w:val="002C3F1B"/>
    <w:rsid w:val="002E4860"/>
    <w:rsid w:val="00321C46"/>
    <w:rsid w:val="00324945"/>
    <w:rsid w:val="003977E9"/>
    <w:rsid w:val="003A5280"/>
    <w:rsid w:val="00410A8A"/>
    <w:rsid w:val="004917FD"/>
    <w:rsid w:val="004D35B9"/>
    <w:rsid w:val="004E21D4"/>
    <w:rsid w:val="00523E36"/>
    <w:rsid w:val="00524D89"/>
    <w:rsid w:val="00596DC6"/>
    <w:rsid w:val="005D4174"/>
    <w:rsid w:val="005E6BB6"/>
    <w:rsid w:val="006078E4"/>
    <w:rsid w:val="00665AAC"/>
    <w:rsid w:val="00673E71"/>
    <w:rsid w:val="006833BE"/>
    <w:rsid w:val="006A3C92"/>
    <w:rsid w:val="006B2F32"/>
    <w:rsid w:val="006E2BA3"/>
    <w:rsid w:val="00704148"/>
    <w:rsid w:val="00707737"/>
    <w:rsid w:val="007121D0"/>
    <w:rsid w:val="007169E3"/>
    <w:rsid w:val="007608A5"/>
    <w:rsid w:val="0076344F"/>
    <w:rsid w:val="007D3715"/>
    <w:rsid w:val="007E0886"/>
    <w:rsid w:val="007E2AED"/>
    <w:rsid w:val="008016CD"/>
    <w:rsid w:val="00841C46"/>
    <w:rsid w:val="00871F29"/>
    <w:rsid w:val="008F4508"/>
    <w:rsid w:val="00902828"/>
    <w:rsid w:val="0091651B"/>
    <w:rsid w:val="0094702F"/>
    <w:rsid w:val="009700F5"/>
    <w:rsid w:val="009855DE"/>
    <w:rsid w:val="009967EF"/>
    <w:rsid w:val="009A25E2"/>
    <w:rsid w:val="009D2A27"/>
    <w:rsid w:val="009F4996"/>
    <w:rsid w:val="00A029AD"/>
    <w:rsid w:val="00A94CA9"/>
    <w:rsid w:val="00AE29CF"/>
    <w:rsid w:val="00AE5B8E"/>
    <w:rsid w:val="00B1371C"/>
    <w:rsid w:val="00C037C2"/>
    <w:rsid w:val="00C25621"/>
    <w:rsid w:val="00C82181"/>
    <w:rsid w:val="00C95554"/>
    <w:rsid w:val="00CC3409"/>
    <w:rsid w:val="00CD2160"/>
    <w:rsid w:val="00D316ED"/>
    <w:rsid w:val="00D574AC"/>
    <w:rsid w:val="00D6701E"/>
    <w:rsid w:val="00D9751A"/>
    <w:rsid w:val="00DB6E2A"/>
    <w:rsid w:val="00DC4FF5"/>
    <w:rsid w:val="00DD4686"/>
    <w:rsid w:val="00DE2476"/>
    <w:rsid w:val="00DE65BB"/>
    <w:rsid w:val="00DF1521"/>
    <w:rsid w:val="00E17A81"/>
    <w:rsid w:val="00E34F0E"/>
    <w:rsid w:val="00E550EC"/>
    <w:rsid w:val="00E96727"/>
    <w:rsid w:val="00F03CBF"/>
    <w:rsid w:val="00F11474"/>
    <w:rsid w:val="00F15210"/>
    <w:rsid w:val="00F25C3C"/>
    <w:rsid w:val="00F63EAC"/>
    <w:rsid w:val="00F72AAC"/>
    <w:rsid w:val="00F74C97"/>
    <w:rsid w:val="00F750A9"/>
    <w:rsid w:val="00F93DF9"/>
    <w:rsid w:val="00FF2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3823F"/>
  <w15:chartTrackingRefBased/>
  <w15:docId w15:val="{9DE24FB9-CEAE-4D59-BE65-3E1CB11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8E"/>
    <w:pPr>
      <w:spacing w:after="0" w:line="240" w:lineRule="auto"/>
    </w:pPr>
    <w:rPr>
      <w:rFonts w:ascii="Times New Roman" w:hAnsi="Times New Roman"/>
      <w:sz w:val="24"/>
    </w:rPr>
  </w:style>
  <w:style w:type="paragraph" w:styleId="Rubrik2">
    <w:name w:val="heading 2"/>
    <w:basedOn w:val="Normal"/>
    <w:next w:val="Normal"/>
    <w:link w:val="Rubrik2Char"/>
    <w:uiPriority w:val="9"/>
    <w:unhideWhenUsed/>
    <w:qFormat/>
    <w:rsid w:val="008F4508"/>
    <w:pPr>
      <w:keepNext/>
      <w:keepLines/>
      <w:suppressAutoHyphens/>
      <w:spacing w:before="120"/>
      <w:outlineLvl w:val="1"/>
    </w:pPr>
    <w:rPr>
      <w:rFonts w:ascii="Corbel" w:eastAsiaTheme="majorEastAsia" w:hAnsi="Corbel" w:cstheme="majorBidi"/>
      <w:lang w:eastAsia="sv-SE"/>
    </w:rPr>
  </w:style>
  <w:style w:type="paragraph" w:styleId="Rubrik3">
    <w:name w:val="heading 3"/>
    <w:basedOn w:val="Normal"/>
    <w:next w:val="Normal"/>
    <w:link w:val="Rubrik3Char"/>
    <w:uiPriority w:val="9"/>
    <w:semiHidden/>
    <w:unhideWhenUsed/>
    <w:qFormat/>
    <w:rsid w:val="00DF1521"/>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DF1521"/>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DF152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F4508"/>
    <w:rPr>
      <w:rFonts w:ascii="Corbel" w:eastAsiaTheme="majorEastAsia" w:hAnsi="Corbel" w:cstheme="majorBidi"/>
      <w:lang w:eastAsia="sv-SE"/>
    </w:rPr>
  </w:style>
  <w:style w:type="character" w:styleId="Stark">
    <w:name w:val="Strong"/>
    <w:basedOn w:val="Standardstycketeckensnitt"/>
    <w:uiPriority w:val="22"/>
    <w:qFormat/>
    <w:rsid w:val="008F4508"/>
    <w:rPr>
      <w:b/>
      <w:bCs/>
    </w:rPr>
  </w:style>
  <w:style w:type="paragraph" w:styleId="Punktlista">
    <w:name w:val="List Bullet"/>
    <w:basedOn w:val="Normal"/>
    <w:uiPriority w:val="3"/>
    <w:qFormat/>
    <w:rsid w:val="008F4508"/>
    <w:pPr>
      <w:numPr>
        <w:numId w:val="2"/>
      </w:numPr>
      <w:spacing w:before="8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8F4508"/>
    <w:pPr>
      <w:numPr>
        <w:ilvl w:val="1"/>
        <w:numId w:val="2"/>
      </w:numPr>
      <w:spacing w:before="8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8F4508"/>
    <w:pPr>
      <w:numPr>
        <w:ilvl w:val="2"/>
        <w:numId w:val="2"/>
      </w:numPr>
      <w:tabs>
        <w:tab w:val="left" w:pos="454"/>
      </w:tabs>
      <w:spacing w:before="8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8F4508"/>
    <w:pPr>
      <w:numPr>
        <w:ilvl w:val="3"/>
        <w:numId w:val="2"/>
      </w:numPr>
      <w:spacing w:before="8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8F4508"/>
    <w:pPr>
      <w:numPr>
        <w:ilvl w:val="4"/>
      </w:numPr>
    </w:pPr>
  </w:style>
  <w:style w:type="numbering" w:customStyle="1" w:styleId="MallPunktlista">
    <w:name w:val="Mall Punktlista"/>
    <w:uiPriority w:val="99"/>
    <w:rsid w:val="008F4508"/>
    <w:pPr>
      <w:numPr>
        <w:numId w:val="1"/>
      </w:numPr>
    </w:pPr>
  </w:style>
  <w:style w:type="paragraph" w:styleId="Liststycke">
    <w:name w:val="List Paragraph"/>
    <w:basedOn w:val="Normal"/>
    <w:uiPriority w:val="34"/>
    <w:qFormat/>
    <w:rsid w:val="005E6BB6"/>
    <w:pPr>
      <w:ind w:left="720"/>
      <w:contextualSpacing/>
    </w:pPr>
  </w:style>
  <w:style w:type="character" w:customStyle="1" w:styleId="StyckeChar">
    <w:name w:val="Stycke Char"/>
    <w:basedOn w:val="Standardstycketeckensnitt"/>
    <w:link w:val="Stycke"/>
    <w:uiPriority w:val="1"/>
    <w:locked/>
    <w:rsid w:val="00704148"/>
    <w:rPr>
      <w:rFonts w:ascii="Times New Roman" w:eastAsiaTheme="minorEastAsia" w:hAnsi="Times New Roman" w:cs="Times New Roman"/>
      <w:sz w:val="19"/>
      <w:szCs w:val="18"/>
      <w:lang w:eastAsia="sv-SE"/>
      <w14:ligatures w14:val="all"/>
      <w14:numForm w14:val="oldStyle"/>
    </w:rPr>
  </w:style>
  <w:style w:type="paragraph" w:customStyle="1" w:styleId="Stycke">
    <w:name w:val="Stycke"/>
    <w:link w:val="StyckeChar"/>
    <w:uiPriority w:val="1"/>
    <w:qFormat/>
    <w:rsid w:val="00704148"/>
    <w:pPr>
      <w:spacing w:before="80" w:after="0" w:line="312" w:lineRule="auto"/>
    </w:pPr>
    <w:rPr>
      <w:rFonts w:ascii="Times New Roman" w:eastAsiaTheme="minorEastAsia" w:hAnsi="Times New Roman" w:cs="Times New Roman"/>
      <w:sz w:val="19"/>
      <w:szCs w:val="18"/>
      <w:lang w:eastAsia="sv-SE"/>
      <w14:ligatures w14:val="all"/>
      <w14:numForm w14:val="oldStyle"/>
    </w:rPr>
  </w:style>
  <w:style w:type="paragraph" w:styleId="Sidhuvud">
    <w:name w:val="header"/>
    <w:basedOn w:val="Normal"/>
    <w:link w:val="SidhuvudChar"/>
    <w:uiPriority w:val="99"/>
    <w:unhideWhenUsed/>
    <w:rsid w:val="000A25BA"/>
    <w:pPr>
      <w:tabs>
        <w:tab w:val="center" w:pos="4536"/>
        <w:tab w:val="right" w:pos="9072"/>
      </w:tabs>
    </w:pPr>
  </w:style>
  <w:style w:type="character" w:customStyle="1" w:styleId="SidhuvudChar">
    <w:name w:val="Sidhuvud Char"/>
    <w:basedOn w:val="Standardstycketeckensnitt"/>
    <w:link w:val="Sidhuvud"/>
    <w:uiPriority w:val="99"/>
    <w:rsid w:val="000A25BA"/>
  </w:style>
  <w:style w:type="paragraph" w:styleId="Sidfot">
    <w:name w:val="footer"/>
    <w:basedOn w:val="Normal"/>
    <w:link w:val="SidfotChar"/>
    <w:uiPriority w:val="99"/>
    <w:unhideWhenUsed/>
    <w:rsid w:val="000A25BA"/>
    <w:pPr>
      <w:tabs>
        <w:tab w:val="center" w:pos="4536"/>
        <w:tab w:val="right" w:pos="9072"/>
      </w:tabs>
    </w:pPr>
  </w:style>
  <w:style w:type="character" w:customStyle="1" w:styleId="SidfotChar">
    <w:name w:val="Sidfot Char"/>
    <w:basedOn w:val="Standardstycketeckensnitt"/>
    <w:link w:val="Sidfot"/>
    <w:uiPriority w:val="99"/>
    <w:rsid w:val="000A25BA"/>
  </w:style>
  <w:style w:type="paragraph" w:styleId="Ballongtext">
    <w:name w:val="Balloon Text"/>
    <w:basedOn w:val="Normal"/>
    <w:link w:val="BallongtextChar"/>
    <w:uiPriority w:val="99"/>
    <w:semiHidden/>
    <w:unhideWhenUsed/>
    <w:rsid w:val="00DE247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2476"/>
    <w:rPr>
      <w:rFonts w:ascii="Segoe UI" w:hAnsi="Segoe UI" w:cs="Segoe UI"/>
      <w:sz w:val="18"/>
      <w:szCs w:val="18"/>
    </w:rPr>
  </w:style>
  <w:style w:type="character" w:styleId="Hyperlnk">
    <w:name w:val="Hyperlink"/>
    <w:basedOn w:val="Standardstycketeckensnitt"/>
    <w:uiPriority w:val="99"/>
    <w:semiHidden/>
    <w:unhideWhenUsed/>
    <w:rsid w:val="00C95554"/>
    <w:rPr>
      <w:color w:val="0000FF"/>
      <w:u w:val="single"/>
    </w:rPr>
  </w:style>
  <w:style w:type="character" w:customStyle="1" w:styleId="Rubrik3Char">
    <w:name w:val="Rubrik 3 Char"/>
    <w:basedOn w:val="Standardstycketeckensnitt"/>
    <w:link w:val="Rubrik3"/>
    <w:uiPriority w:val="9"/>
    <w:semiHidden/>
    <w:rsid w:val="00DF1521"/>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DF1521"/>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uiPriority w:val="9"/>
    <w:semiHidden/>
    <w:rsid w:val="00DF1521"/>
    <w:rPr>
      <w:rFonts w:asciiTheme="majorHAnsi" w:eastAsiaTheme="majorEastAsia" w:hAnsiTheme="majorHAnsi" w:cstheme="majorBidi"/>
      <w:color w:val="2E74B5" w:themeColor="accent1" w:themeShade="BF"/>
      <w:sz w:val="24"/>
    </w:rPr>
  </w:style>
  <w:style w:type="character" w:customStyle="1" w:styleId="ng-scope">
    <w:name w:val="ng-scope"/>
    <w:basedOn w:val="Standardstycketeckensnitt"/>
    <w:rsid w:val="007608A5"/>
  </w:style>
  <w:style w:type="character" w:customStyle="1" w:styleId="ng-binding">
    <w:name w:val="ng-binding"/>
    <w:basedOn w:val="Standardstycketeckensnitt"/>
    <w:rsid w:val="007608A5"/>
  </w:style>
  <w:style w:type="paragraph" w:styleId="Normalwebb">
    <w:name w:val="Normal (Web)"/>
    <w:basedOn w:val="Normal"/>
    <w:uiPriority w:val="99"/>
    <w:semiHidden/>
    <w:unhideWhenUsed/>
    <w:rsid w:val="007608A5"/>
    <w:pPr>
      <w:spacing w:before="100" w:beforeAutospacing="1" w:after="100" w:afterAutospacing="1"/>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7054">
      <w:bodyDiv w:val="1"/>
      <w:marLeft w:val="0"/>
      <w:marRight w:val="0"/>
      <w:marTop w:val="0"/>
      <w:marBottom w:val="0"/>
      <w:divBdr>
        <w:top w:val="none" w:sz="0" w:space="0" w:color="auto"/>
        <w:left w:val="none" w:sz="0" w:space="0" w:color="auto"/>
        <w:bottom w:val="none" w:sz="0" w:space="0" w:color="auto"/>
        <w:right w:val="none" w:sz="0" w:space="0" w:color="auto"/>
      </w:divBdr>
      <w:divsChild>
        <w:div w:id="1056393148">
          <w:marLeft w:val="0"/>
          <w:marRight w:val="0"/>
          <w:marTop w:val="0"/>
          <w:marBottom w:val="0"/>
          <w:divBdr>
            <w:top w:val="none" w:sz="0" w:space="0" w:color="auto"/>
            <w:left w:val="none" w:sz="0" w:space="0" w:color="auto"/>
            <w:bottom w:val="none" w:sz="0" w:space="0" w:color="auto"/>
            <w:right w:val="none" w:sz="0" w:space="0" w:color="auto"/>
          </w:divBdr>
        </w:div>
      </w:divsChild>
    </w:div>
    <w:div w:id="385568560">
      <w:bodyDiv w:val="1"/>
      <w:marLeft w:val="0"/>
      <w:marRight w:val="0"/>
      <w:marTop w:val="0"/>
      <w:marBottom w:val="0"/>
      <w:divBdr>
        <w:top w:val="none" w:sz="0" w:space="0" w:color="auto"/>
        <w:left w:val="none" w:sz="0" w:space="0" w:color="auto"/>
        <w:bottom w:val="none" w:sz="0" w:space="0" w:color="auto"/>
        <w:right w:val="none" w:sz="0" w:space="0" w:color="auto"/>
      </w:divBdr>
      <w:divsChild>
        <w:div w:id="249504215">
          <w:marLeft w:val="0"/>
          <w:marRight w:val="0"/>
          <w:marTop w:val="0"/>
          <w:marBottom w:val="0"/>
          <w:divBdr>
            <w:top w:val="none" w:sz="0" w:space="0" w:color="auto"/>
            <w:left w:val="none" w:sz="0" w:space="0" w:color="auto"/>
            <w:bottom w:val="none" w:sz="0" w:space="0" w:color="auto"/>
            <w:right w:val="none" w:sz="0" w:space="0" w:color="auto"/>
          </w:divBdr>
          <w:divsChild>
            <w:div w:id="959263511">
              <w:marLeft w:val="75"/>
              <w:marRight w:val="75"/>
              <w:marTop w:val="300"/>
              <w:marBottom w:val="75"/>
              <w:divBdr>
                <w:top w:val="single" w:sz="6" w:space="0" w:color="0C566E"/>
                <w:left w:val="single" w:sz="6" w:space="0" w:color="0C566E"/>
                <w:bottom w:val="single" w:sz="6" w:space="0" w:color="0C566E"/>
                <w:right w:val="single" w:sz="6" w:space="0" w:color="0C566E"/>
              </w:divBdr>
              <w:divsChild>
                <w:div w:id="19094485">
                  <w:marLeft w:val="0"/>
                  <w:marRight w:val="0"/>
                  <w:marTop w:val="0"/>
                  <w:marBottom w:val="0"/>
                  <w:divBdr>
                    <w:top w:val="none" w:sz="0" w:space="0" w:color="auto"/>
                    <w:left w:val="none" w:sz="0" w:space="0" w:color="auto"/>
                    <w:bottom w:val="none" w:sz="0" w:space="0" w:color="auto"/>
                    <w:right w:val="none" w:sz="0" w:space="0" w:color="auto"/>
                  </w:divBdr>
                </w:div>
                <w:div w:id="707145095">
                  <w:marLeft w:val="0"/>
                  <w:marRight w:val="0"/>
                  <w:marTop w:val="0"/>
                  <w:marBottom w:val="0"/>
                  <w:divBdr>
                    <w:top w:val="none" w:sz="0" w:space="0" w:color="auto"/>
                    <w:left w:val="none" w:sz="0" w:space="0" w:color="auto"/>
                    <w:bottom w:val="none" w:sz="0" w:space="0" w:color="auto"/>
                    <w:right w:val="none" w:sz="0" w:space="0" w:color="auto"/>
                  </w:divBdr>
                  <w:divsChild>
                    <w:div w:id="26029447">
                      <w:marLeft w:val="0"/>
                      <w:marRight w:val="0"/>
                      <w:marTop w:val="0"/>
                      <w:marBottom w:val="0"/>
                      <w:divBdr>
                        <w:top w:val="none" w:sz="0" w:space="0" w:color="auto"/>
                        <w:left w:val="none" w:sz="0" w:space="0" w:color="auto"/>
                        <w:bottom w:val="none" w:sz="0" w:space="0" w:color="auto"/>
                        <w:right w:val="none" w:sz="0" w:space="0" w:color="auto"/>
                      </w:divBdr>
                      <w:divsChild>
                        <w:div w:id="13788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3955">
          <w:marLeft w:val="0"/>
          <w:marRight w:val="0"/>
          <w:marTop w:val="0"/>
          <w:marBottom w:val="0"/>
          <w:divBdr>
            <w:top w:val="none" w:sz="0" w:space="0" w:color="auto"/>
            <w:left w:val="none" w:sz="0" w:space="0" w:color="auto"/>
            <w:bottom w:val="none" w:sz="0" w:space="0" w:color="auto"/>
            <w:right w:val="none" w:sz="0" w:space="0" w:color="auto"/>
          </w:divBdr>
          <w:divsChild>
            <w:div w:id="2436767">
              <w:marLeft w:val="75"/>
              <w:marRight w:val="75"/>
              <w:marTop w:val="300"/>
              <w:marBottom w:val="75"/>
              <w:divBdr>
                <w:top w:val="single" w:sz="6" w:space="0" w:color="0C566E"/>
                <w:left w:val="single" w:sz="6" w:space="0" w:color="0C566E"/>
                <w:bottom w:val="single" w:sz="6" w:space="0" w:color="0C566E"/>
                <w:right w:val="single" w:sz="6" w:space="0" w:color="0C566E"/>
              </w:divBdr>
              <w:divsChild>
                <w:div w:id="999388746">
                  <w:marLeft w:val="0"/>
                  <w:marRight w:val="0"/>
                  <w:marTop w:val="0"/>
                  <w:marBottom w:val="0"/>
                  <w:divBdr>
                    <w:top w:val="none" w:sz="0" w:space="0" w:color="auto"/>
                    <w:left w:val="none" w:sz="0" w:space="0" w:color="auto"/>
                    <w:bottom w:val="none" w:sz="0" w:space="0" w:color="auto"/>
                    <w:right w:val="none" w:sz="0" w:space="0" w:color="auto"/>
                  </w:divBdr>
                </w:div>
                <w:div w:id="430324350">
                  <w:marLeft w:val="0"/>
                  <w:marRight w:val="0"/>
                  <w:marTop w:val="0"/>
                  <w:marBottom w:val="0"/>
                  <w:divBdr>
                    <w:top w:val="none" w:sz="0" w:space="0" w:color="auto"/>
                    <w:left w:val="none" w:sz="0" w:space="0" w:color="auto"/>
                    <w:bottom w:val="none" w:sz="0" w:space="0" w:color="auto"/>
                    <w:right w:val="none" w:sz="0" w:space="0" w:color="auto"/>
                  </w:divBdr>
                  <w:divsChild>
                    <w:div w:id="805467515">
                      <w:marLeft w:val="0"/>
                      <w:marRight w:val="0"/>
                      <w:marTop w:val="0"/>
                      <w:marBottom w:val="0"/>
                      <w:divBdr>
                        <w:top w:val="none" w:sz="0" w:space="0" w:color="auto"/>
                        <w:left w:val="none" w:sz="0" w:space="0" w:color="auto"/>
                        <w:bottom w:val="none" w:sz="0" w:space="0" w:color="auto"/>
                        <w:right w:val="none" w:sz="0" w:space="0" w:color="auto"/>
                      </w:divBdr>
                      <w:divsChild>
                        <w:div w:id="5922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01048">
      <w:bodyDiv w:val="1"/>
      <w:marLeft w:val="0"/>
      <w:marRight w:val="0"/>
      <w:marTop w:val="0"/>
      <w:marBottom w:val="0"/>
      <w:divBdr>
        <w:top w:val="none" w:sz="0" w:space="0" w:color="auto"/>
        <w:left w:val="none" w:sz="0" w:space="0" w:color="auto"/>
        <w:bottom w:val="none" w:sz="0" w:space="0" w:color="auto"/>
        <w:right w:val="none" w:sz="0" w:space="0" w:color="auto"/>
      </w:divBdr>
    </w:div>
    <w:div w:id="1557399314">
      <w:bodyDiv w:val="1"/>
      <w:marLeft w:val="0"/>
      <w:marRight w:val="0"/>
      <w:marTop w:val="0"/>
      <w:marBottom w:val="0"/>
      <w:divBdr>
        <w:top w:val="none" w:sz="0" w:space="0" w:color="auto"/>
        <w:left w:val="none" w:sz="0" w:space="0" w:color="auto"/>
        <w:bottom w:val="none" w:sz="0" w:space="0" w:color="auto"/>
        <w:right w:val="none" w:sz="0" w:space="0" w:color="auto"/>
      </w:divBdr>
      <w:divsChild>
        <w:div w:id="115956441">
          <w:marLeft w:val="0"/>
          <w:marRight w:val="0"/>
          <w:marTop w:val="0"/>
          <w:marBottom w:val="0"/>
          <w:divBdr>
            <w:top w:val="none" w:sz="0" w:space="0" w:color="auto"/>
            <w:left w:val="none" w:sz="0" w:space="0" w:color="auto"/>
            <w:bottom w:val="none" w:sz="0" w:space="0" w:color="auto"/>
            <w:right w:val="none" w:sz="0" w:space="0" w:color="auto"/>
          </w:divBdr>
          <w:divsChild>
            <w:div w:id="235016220">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0" w:color="auto"/>
                    <w:left w:val="none" w:sz="0" w:space="0" w:color="auto"/>
                    <w:bottom w:val="none" w:sz="0" w:space="0" w:color="auto"/>
                    <w:right w:val="none" w:sz="0" w:space="0" w:color="auto"/>
                  </w:divBdr>
                  <w:divsChild>
                    <w:div w:id="239757585">
                      <w:marLeft w:val="0"/>
                      <w:marRight w:val="0"/>
                      <w:marTop w:val="0"/>
                      <w:marBottom w:val="0"/>
                      <w:divBdr>
                        <w:top w:val="none" w:sz="0" w:space="0" w:color="auto"/>
                        <w:left w:val="none" w:sz="0" w:space="0" w:color="auto"/>
                        <w:bottom w:val="none" w:sz="0" w:space="0" w:color="auto"/>
                        <w:right w:val="none" w:sz="0" w:space="0" w:color="auto"/>
                      </w:divBdr>
                      <w:divsChild>
                        <w:div w:id="807747308">
                          <w:marLeft w:val="75"/>
                          <w:marRight w:val="75"/>
                          <w:marTop w:val="300"/>
                          <w:marBottom w:val="75"/>
                          <w:divBdr>
                            <w:top w:val="single" w:sz="6" w:space="0" w:color="0C566E"/>
                            <w:left w:val="single" w:sz="6" w:space="0" w:color="0C566E"/>
                            <w:bottom w:val="single" w:sz="6" w:space="0" w:color="0C566E"/>
                            <w:right w:val="single" w:sz="6" w:space="0" w:color="0C566E"/>
                          </w:divBdr>
                          <w:divsChild>
                            <w:div w:id="854270532">
                              <w:marLeft w:val="0"/>
                              <w:marRight w:val="0"/>
                              <w:marTop w:val="0"/>
                              <w:marBottom w:val="0"/>
                              <w:divBdr>
                                <w:top w:val="none" w:sz="0" w:space="0" w:color="auto"/>
                                <w:left w:val="none" w:sz="0" w:space="0" w:color="auto"/>
                                <w:bottom w:val="none" w:sz="0" w:space="0" w:color="auto"/>
                                <w:right w:val="none" w:sz="0" w:space="0" w:color="auto"/>
                              </w:divBdr>
                            </w:div>
                            <w:div w:id="1022394021">
                              <w:marLeft w:val="0"/>
                              <w:marRight w:val="0"/>
                              <w:marTop w:val="0"/>
                              <w:marBottom w:val="0"/>
                              <w:divBdr>
                                <w:top w:val="none" w:sz="0" w:space="0" w:color="auto"/>
                                <w:left w:val="none" w:sz="0" w:space="0" w:color="auto"/>
                                <w:bottom w:val="none" w:sz="0" w:space="0" w:color="auto"/>
                                <w:right w:val="none" w:sz="0" w:space="0" w:color="auto"/>
                              </w:divBdr>
                              <w:divsChild>
                                <w:div w:id="1446654147">
                                  <w:marLeft w:val="0"/>
                                  <w:marRight w:val="0"/>
                                  <w:marTop w:val="0"/>
                                  <w:marBottom w:val="0"/>
                                  <w:divBdr>
                                    <w:top w:val="none" w:sz="0" w:space="0" w:color="auto"/>
                                    <w:left w:val="none" w:sz="0" w:space="0" w:color="auto"/>
                                    <w:bottom w:val="none" w:sz="0" w:space="0" w:color="auto"/>
                                    <w:right w:val="none" w:sz="0" w:space="0" w:color="auto"/>
                                  </w:divBdr>
                                  <w:divsChild>
                                    <w:div w:id="1120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2474">
                      <w:marLeft w:val="0"/>
                      <w:marRight w:val="0"/>
                      <w:marTop w:val="0"/>
                      <w:marBottom w:val="0"/>
                      <w:divBdr>
                        <w:top w:val="none" w:sz="0" w:space="0" w:color="auto"/>
                        <w:left w:val="none" w:sz="0" w:space="0" w:color="auto"/>
                        <w:bottom w:val="none" w:sz="0" w:space="0" w:color="auto"/>
                        <w:right w:val="none" w:sz="0" w:space="0" w:color="auto"/>
                      </w:divBdr>
                      <w:divsChild>
                        <w:div w:id="219753015">
                          <w:marLeft w:val="75"/>
                          <w:marRight w:val="75"/>
                          <w:marTop w:val="300"/>
                          <w:marBottom w:val="75"/>
                          <w:divBdr>
                            <w:top w:val="single" w:sz="6" w:space="0" w:color="0C566E"/>
                            <w:left w:val="single" w:sz="6" w:space="0" w:color="0C566E"/>
                            <w:bottom w:val="single" w:sz="6" w:space="0" w:color="0C566E"/>
                            <w:right w:val="single" w:sz="6" w:space="0" w:color="0C566E"/>
                          </w:divBdr>
                          <w:divsChild>
                            <w:div w:id="1453744071">
                              <w:marLeft w:val="0"/>
                              <w:marRight w:val="0"/>
                              <w:marTop w:val="0"/>
                              <w:marBottom w:val="0"/>
                              <w:divBdr>
                                <w:top w:val="none" w:sz="0" w:space="0" w:color="auto"/>
                                <w:left w:val="none" w:sz="0" w:space="0" w:color="auto"/>
                                <w:bottom w:val="none" w:sz="0" w:space="0" w:color="auto"/>
                                <w:right w:val="none" w:sz="0" w:space="0" w:color="auto"/>
                              </w:divBdr>
                            </w:div>
                            <w:div w:id="1920167624">
                              <w:marLeft w:val="0"/>
                              <w:marRight w:val="0"/>
                              <w:marTop w:val="0"/>
                              <w:marBottom w:val="0"/>
                              <w:divBdr>
                                <w:top w:val="none" w:sz="0" w:space="0" w:color="auto"/>
                                <w:left w:val="none" w:sz="0" w:space="0" w:color="auto"/>
                                <w:bottom w:val="none" w:sz="0" w:space="0" w:color="auto"/>
                                <w:right w:val="none" w:sz="0" w:space="0" w:color="auto"/>
                              </w:divBdr>
                              <w:divsChild>
                                <w:div w:id="1449161375">
                                  <w:marLeft w:val="0"/>
                                  <w:marRight w:val="0"/>
                                  <w:marTop w:val="0"/>
                                  <w:marBottom w:val="0"/>
                                  <w:divBdr>
                                    <w:top w:val="none" w:sz="0" w:space="0" w:color="auto"/>
                                    <w:left w:val="none" w:sz="0" w:space="0" w:color="auto"/>
                                    <w:bottom w:val="none" w:sz="0" w:space="0" w:color="auto"/>
                                    <w:right w:val="none" w:sz="0" w:space="0" w:color="auto"/>
                                  </w:divBdr>
                                  <w:divsChild>
                                    <w:div w:id="1905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30973">
                      <w:marLeft w:val="0"/>
                      <w:marRight w:val="0"/>
                      <w:marTop w:val="0"/>
                      <w:marBottom w:val="0"/>
                      <w:divBdr>
                        <w:top w:val="none" w:sz="0" w:space="0" w:color="auto"/>
                        <w:left w:val="none" w:sz="0" w:space="0" w:color="auto"/>
                        <w:bottom w:val="none" w:sz="0" w:space="0" w:color="auto"/>
                        <w:right w:val="none" w:sz="0" w:space="0" w:color="auto"/>
                      </w:divBdr>
                      <w:divsChild>
                        <w:div w:id="1394699808">
                          <w:marLeft w:val="75"/>
                          <w:marRight w:val="75"/>
                          <w:marTop w:val="300"/>
                          <w:marBottom w:val="75"/>
                          <w:divBdr>
                            <w:top w:val="single" w:sz="6" w:space="0" w:color="0C566E"/>
                            <w:left w:val="single" w:sz="6" w:space="0" w:color="0C566E"/>
                            <w:bottom w:val="single" w:sz="6" w:space="0" w:color="0C566E"/>
                            <w:right w:val="single" w:sz="6" w:space="0" w:color="0C566E"/>
                          </w:divBdr>
                          <w:divsChild>
                            <w:div w:id="1430472088">
                              <w:marLeft w:val="0"/>
                              <w:marRight w:val="0"/>
                              <w:marTop w:val="0"/>
                              <w:marBottom w:val="0"/>
                              <w:divBdr>
                                <w:top w:val="none" w:sz="0" w:space="0" w:color="auto"/>
                                <w:left w:val="none" w:sz="0" w:space="0" w:color="auto"/>
                                <w:bottom w:val="none" w:sz="0" w:space="0" w:color="auto"/>
                                <w:right w:val="none" w:sz="0" w:space="0" w:color="auto"/>
                              </w:divBdr>
                            </w:div>
                            <w:div w:id="2069568166">
                              <w:marLeft w:val="0"/>
                              <w:marRight w:val="0"/>
                              <w:marTop w:val="0"/>
                              <w:marBottom w:val="0"/>
                              <w:divBdr>
                                <w:top w:val="none" w:sz="0" w:space="0" w:color="auto"/>
                                <w:left w:val="none" w:sz="0" w:space="0" w:color="auto"/>
                                <w:bottom w:val="none" w:sz="0" w:space="0" w:color="auto"/>
                                <w:right w:val="none" w:sz="0" w:space="0" w:color="auto"/>
                              </w:divBdr>
                              <w:divsChild>
                                <w:div w:id="2077972269">
                                  <w:marLeft w:val="0"/>
                                  <w:marRight w:val="0"/>
                                  <w:marTop w:val="0"/>
                                  <w:marBottom w:val="0"/>
                                  <w:divBdr>
                                    <w:top w:val="none" w:sz="0" w:space="0" w:color="auto"/>
                                    <w:left w:val="none" w:sz="0" w:space="0" w:color="auto"/>
                                    <w:bottom w:val="none" w:sz="0" w:space="0" w:color="auto"/>
                                    <w:right w:val="none" w:sz="0" w:space="0" w:color="auto"/>
                                  </w:divBdr>
                                  <w:divsChild>
                                    <w:div w:id="2162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79825">
                      <w:marLeft w:val="0"/>
                      <w:marRight w:val="0"/>
                      <w:marTop w:val="0"/>
                      <w:marBottom w:val="0"/>
                      <w:divBdr>
                        <w:top w:val="none" w:sz="0" w:space="0" w:color="auto"/>
                        <w:left w:val="none" w:sz="0" w:space="0" w:color="auto"/>
                        <w:bottom w:val="none" w:sz="0" w:space="0" w:color="auto"/>
                        <w:right w:val="none" w:sz="0" w:space="0" w:color="auto"/>
                      </w:divBdr>
                      <w:divsChild>
                        <w:div w:id="1045982211">
                          <w:marLeft w:val="75"/>
                          <w:marRight w:val="75"/>
                          <w:marTop w:val="300"/>
                          <w:marBottom w:val="75"/>
                          <w:divBdr>
                            <w:top w:val="single" w:sz="6" w:space="0" w:color="0C566E"/>
                            <w:left w:val="single" w:sz="6" w:space="0" w:color="0C566E"/>
                            <w:bottom w:val="single" w:sz="6" w:space="0" w:color="0C566E"/>
                            <w:right w:val="single" w:sz="6" w:space="0" w:color="0C566E"/>
                          </w:divBdr>
                          <w:divsChild>
                            <w:div w:id="1220945797">
                              <w:marLeft w:val="0"/>
                              <w:marRight w:val="0"/>
                              <w:marTop w:val="0"/>
                              <w:marBottom w:val="0"/>
                              <w:divBdr>
                                <w:top w:val="none" w:sz="0" w:space="0" w:color="auto"/>
                                <w:left w:val="none" w:sz="0" w:space="0" w:color="auto"/>
                                <w:bottom w:val="none" w:sz="0" w:space="0" w:color="auto"/>
                                <w:right w:val="none" w:sz="0" w:space="0" w:color="auto"/>
                              </w:divBdr>
                            </w:div>
                            <w:div w:id="784269580">
                              <w:marLeft w:val="0"/>
                              <w:marRight w:val="0"/>
                              <w:marTop w:val="0"/>
                              <w:marBottom w:val="0"/>
                              <w:divBdr>
                                <w:top w:val="none" w:sz="0" w:space="0" w:color="auto"/>
                                <w:left w:val="none" w:sz="0" w:space="0" w:color="auto"/>
                                <w:bottom w:val="none" w:sz="0" w:space="0" w:color="auto"/>
                                <w:right w:val="none" w:sz="0" w:space="0" w:color="auto"/>
                              </w:divBdr>
                              <w:divsChild>
                                <w:div w:id="1014576783">
                                  <w:marLeft w:val="0"/>
                                  <w:marRight w:val="0"/>
                                  <w:marTop w:val="0"/>
                                  <w:marBottom w:val="0"/>
                                  <w:divBdr>
                                    <w:top w:val="none" w:sz="0" w:space="0" w:color="auto"/>
                                    <w:left w:val="none" w:sz="0" w:space="0" w:color="auto"/>
                                    <w:bottom w:val="none" w:sz="0" w:space="0" w:color="auto"/>
                                    <w:right w:val="none" w:sz="0" w:space="0" w:color="auto"/>
                                  </w:divBdr>
                                  <w:divsChild>
                                    <w:div w:id="12193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44764">
                      <w:marLeft w:val="0"/>
                      <w:marRight w:val="0"/>
                      <w:marTop w:val="0"/>
                      <w:marBottom w:val="0"/>
                      <w:divBdr>
                        <w:top w:val="none" w:sz="0" w:space="0" w:color="auto"/>
                        <w:left w:val="none" w:sz="0" w:space="0" w:color="auto"/>
                        <w:bottom w:val="none" w:sz="0" w:space="0" w:color="auto"/>
                        <w:right w:val="none" w:sz="0" w:space="0" w:color="auto"/>
                      </w:divBdr>
                      <w:divsChild>
                        <w:div w:id="105656481">
                          <w:marLeft w:val="75"/>
                          <w:marRight w:val="75"/>
                          <w:marTop w:val="300"/>
                          <w:marBottom w:val="75"/>
                          <w:divBdr>
                            <w:top w:val="single" w:sz="6" w:space="0" w:color="0C566E"/>
                            <w:left w:val="single" w:sz="6" w:space="0" w:color="0C566E"/>
                            <w:bottom w:val="single" w:sz="6" w:space="0" w:color="0C566E"/>
                            <w:right w:val="single" w:sz="6" w:space="0" w:color="0C566E"/>
                          </w:divBdr>
                          <w:divsChild>
                            <w:div w:id="970675636">
                              <w:marLeft w:val="0"/>
                              <w:marRight w:val="0"/>
                              <w:marTop w:val="0"/>
                              <w:marBottom w:val="0"/>
                              <w:divBdr>
                                <w:top w:val="none" w:sz="0" w:space="0" w:color="auto"/>
                                <w:left w:val="none" w:sz="0" w:space="0" w:color="auto"/>
                                <w:bottom w:val="none" w:sz="0" w:space="0" w:color="auto"/>
                                <w:right w:val="none" w:sz="0" w:space="0" w:color="auto"/>
                              </w:divBdr>
                            </w:div>
                            <w:div w:id="1892812250">
                              <w:marLeft w:val="0"/>
                              <w:marRight w:val="0"/>
                              <w:marTop w:val="0"/>
                              <w:marBottom w:val="0"/>
                              <w:divBdr>
                                <w:top w:val="none" w:sz="0" w:space="0" w:color="auto"/>
                                <w:left w:val="none" w:sz="0" w:space="0" w:color="auto"/>
                                <w:bottom w:val="none" w:sz="0" w:space="0" w:color="auto"/>
                                <w:right w:val="none" w:sz="0" w:space="0" w:color="auto"/>
                              </w:divBdr>
                              <w:divsChild>
                                <w:div w:id="208032753">
                                  <w:marLeft w:val="0"/>
                                  <w:marRight w:val="0"/>
                                  <w:marTop w:val="0"/>
                                  <w:marBottom w:val="0"/>
                                  <w:divBdr>
                                    <w:top w:val="none" w:sz="0" w:space="0" w:color="auto"/>
                                    <w:left w:val="none" w:sz="0" w:space="0" w:color="auto"/>
                                    <w:bottom w:val="none" w:sz="0" w:space="0" w:color="auto"/>
                                    <w:right w:val="none" w:sz="0" w:space="0" w:color="auto"/>
                                  </w:divBdr>
                                  <w:divsChild>
                                    <w:div w:id="9145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7003">
          <w:marLeft w:val="0"/>
          <w:marRight w:val="0"/>
          <w:marTop w:val="0"/>
          <w:marBottom w:val="0"/>
          <w:divBdr>
            <w:top w:val="none" w:sz="0" w:space="0" w:color="auto"/>
            <w:left w:val="none" w:sz="0" w:space="0" w:color="auto"/>
            <w:bottom w:val="none" w:sz="0" w:space="0" w:color="auto"/>
            <w:right w:val="none" w:sz="0" w:space="0" w:color="auto"/>
          </w:divBdr>
          <w:divsChild>
            <w:div w:id="766191456">
              <w:marLeft w:val="0"/>
              <w:marRight w:val="0"/>
              <w:marTop w:val="0"/>
              <w:marBottom w:val="0"/>
              <w:divBdr>
                <w:top w:val="none" w:sz="0" w:space="0" w:color="auto"/>
                <w:left w:val="none" w:sz="0" w:space="0" w:color="auto"/>
                <w:bottom w:val="none" w:sz="0" w:space="0" w:color="auto"/>
                <w:right w:val="none" w:sz="0" w:space="0" w:color="auto"/>
              </w:divBdr>
              <w:divsChild>
                <w:div w:id="12846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554">
      <w:bodyDiv w:val="1"/>
      <w:marLeft w:val="0"/>
      <w:marRight w:val="0"/>
      <w:marTop w:val="0"/>
      <w:marBottom w:val="0"/>
      <w:divBdr>
        <w:top w:val="none" w:sz="0" w:space="0" w:color="auto"/>
        <w:left w:val="none" w:sz="0" w:space="0" w:color="auto"/>
        <w:bottom w:val="none" w:sz="0" w:space="0" w:color="auto"/>
        <w:right w:val="none" w:sz="0" w:space="0" w:color="auto"/>
      </w:divBdr>
      <w:divsChild>
        <w:div w:id="1470511739">
          <w:marLeft w:val="0"/>
          <w:marRight w:val="0"/>
          <w:marTop w:val="0"/>
          <w:marBottom w:val="0"/>
          <w:divBdr>
            <w:top w:val="none" w:sz="0" w:space="0" w:color="auto"/>
            <w:left w:val="none" w:sz="0" w:space="0" w:color="auto"/>
            <w:bottom w:val="none" w:sz="0" w:space="0" w:color="auto"/>
            <w:right w:val="none" w:sz="0" w:space="0" w:color="auto"/>
          </w:divBdr>
          <w:divsChild>
            <w:div w:id="399986742">
              <w:marLeft w:val="0"/>
              <w:marRight w:val="0"/>
              <w:marTop w:val="0"/>
              <w:marBottom w:val="0"/>
              <w:divBdr>
                <w:top w:val="none" w:sz="0" w:space="0" w:color="auto"/>
                <w:left w:val="none" w:sz="0" w:space="0" w:color="auto"/>
                <w:bottom w:val="none" w:sz="0" w:space="0" w:color="auto"/>
                <w:right w:val="none" w:sz="0" w:space="0" w:color="auto"/>
              </w:divBdr>
              <w:divsChild>
                <w:div w:id="1679231244">
                  <w:marLeft w:val="0"/>
                  <w:marRight w:val="0"/>
                  <w:marTop w:val="0"/>
                  <w:marBottom w:val="0"/>
                  <w:divBdr>
                    <w:top w:val="none" w:sz="0" w:space="0" w:color="auto"/>
                    <w:left w:val="none" w:sz="0" w:space="0" w:color="auto"/>
                    <w:bottom w:val="none" w:sz="0" w:space="0" w:color="auto"/>
                    <w:right w:val="none" w:sz="0" w:space="0" w:color="auto"/>
                  </w:divBdr>
                  <w:divsChild>
                    <w:div w:id="1328628038">
                      <w:marLeft w:val="0"/>
                      <w:marRight w:val="0"/>
                      <w:marTop w:val="0"/>
                      <w:marBottom w:val="0"/>
                      <w:divBdr>
                        <w:top w:val="none" w:sz="0" w:space="0" w:color="auto"/>
                        <w:left w:val="none" w:sz="0" w:space="0" w:color="auto"/>
                        <w:bottom w:val="none" w:sz="0" w:space="0" w:color="auto"/>
                        <w:right w:val="none" w:sz="0" w:space="0" w:color="auto"/>
                      </w:divBdr>
                      <w:divsChild>
                        <w:div w:id="271397490">
                          <w:marLeft w:val="75"/>
                          <w:marRight w:val="75"/>
                          <w:marTop w:val="300"/>
                          <w:marBottom w:val="75"/>
                          <w:divBdr>
                            <w:top w:val="single" w:sz="6" w:space="0" w:color="0C566E"/>
                            <w:left w:val="single" w:sz="6" w:space="0" w:color="0C566E"/>
                            <w:bottom w:val="single" w:sz="6" w:space="0" w:color="0C566E"/>
                            <w:right w:val="single" w:sz="6" w:space="0" w:color="0C566E"/>
                          </w:divBdr>
                          <w:divsChild>
                            <w:div w:id="93525358">
                              <w:marLeft w:val="0"/>
                              <w:marRight w:val="0"/>
                              <w:marTop w:val="0"/>
                              <w:marBottom w:val="0"/>
                              <w:divBdr>
                                <w:top w:val="none" w:sz="0" w:space="0" w:color="auto"/>
                                <w:left w:val="none" w:sz="0" w:space="0" w:color="auto"/>
                                <w:bottom w:val="none" w:sz="0" w:space="0" w:color="auto"/>
                                <w:right w:val="none" w:sz="0" w:space="0" w:color="auto"/>
                              </w:divBdr>
                            </w:div>
                            <w:div w:id="145321345">
                              <w:marLeft w:val="0"/>
                              <w:marRight w:val="0"/>
                              <w:marTop w:val="0"/>
                              <w:marBottom w:val="0"/>
                              <w:divBdr>
                                <w:top w:val="none" w:sz="0" w:space="0" w:color="auto"/>
                                <w:left w:val="none" w:sz="0" w:space="0" w:color="auto"/>
                                <w:bottom w:val="none" w:sz="0" w:space="0" w:color="auto"/>
                                <w:right w:val="none" w:sz="0" w:space="0" w:color="auto"/>
                              </w:divBdr>
                              <w:divsChild>
                                <w:div w:id="1600412178">
                                  <w:marLeft w:val="0"/>
                                  <w:marRight w:val="0"/>
                                  <w:marTop w:val="0"/>
                                  <w:marBottom w:val="0"/>
                                  <w:divBdr>
                                    <w:top w:val="none" w:sz="0" w:space="0" w:color="auto"/>
                                    <w:left w:val="none" w:sz="0" w:space="0" w:color="auto"/>
                                    <w:bottom w:val="none" w:sz="0" w:space="0" w:color="auto"/>
                                    <w:right w:val="none" w:sz="0" w:space="0" w:color="auto"/>
                                  </w:divBdr>
                                  <w:divsChild>
                                    <w:div w:id="1606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7609">
                      <w:marLeft w:val="0"/>
                      <w:marRight w:val="0"/>
                      <w:marTop w:val="0"/>
                      <w:marBottom w:val="0"/>
                      <w:divBdr>
                        <w:top w:val="none" w:sz="0" w:space="0" w:color="auto"/>
                        <w:left w:val="none" w:sz="0" w:space="0" w:color="auto"/>
                        <w:bottom w:val="none" w:sz="0" w:space="0" w:color="auto"/>
                        <w:right w:val="none" w:sz="0" w:space="0" w:color="auto"/>
                      </w:divBdr>
                      <w:divsChild>
                        <w:div w:id="809513176">
                          <w:marLeft w:val="75"/>
                          <w:marRight w:val="75"/>
                          <w:marTop w:val="300"/>
                          <w:marBottom w:val="75"/>
                          <w:divBdr>
                            <w:top w:val="single" w:sz="6" w:space="0" w:color="0C566E"/>
                            <w:left w:val="single" w:sz="6" w:space="0" w:color="0C566E"/>
                            <w:bottom w:val="single" w:sz="6" w:space="0" w:color="0C566E"/>
                            <w:right w:val="single" w:sz="6" w:space="0" w:color="0C566E"/>
                          </w:divBdr>
                          <w:divsChild>
                            <w:div w:id="1043024801">
                              <w:marLeft w:val="0"/>
                              <w:marRight w:val="0"/>
                              <w:marTop w:val="0"/>
                              <w:marBottom w:val="0"/>
                              <w:divBdr>
                                <w:top w:val="none" w:sz="0" w:space="0" w:color="auto"/>
                                <w:left w:val="none" w:sz="0" w:space="0" w:color="auto"/>
                                <w:bottom w:val="none" w:sz="0" w:space="0" w:color="auto"/>
                                <w:right w:val="none" w:sz="0" w:space="0" w:color="auto"/>
                              </w:divBdr>
                            </w:div>
                            <w:div w:id="1178616027">
                              <w:marLeft w:val="0"/>
                              <w:marRight w:val="0"/>
                              <w:marTop w:val="0"/>
                              <w:marBottom w:val="0"/>
                              <w:divBdr>
                                <w:top w:val="none" w:sz="0" w:space="0" w:color="auto"/>
                                <w:left w:val="none" w:sz="0" w:space="0" w:color="auto"/>
                                <w:bottom w:val="none" w:sz="0" w:space="0" w:color="auto"/>
                                <w:right w:val="none" w:sz="0" w:space="0" w:color="auto"/>
                              </w:divBdr>
                              <w:divsChild>
                                <w:div w:id="1778601548">
                                  <w:marLeft w:val="0"/>
                                  <w:marRight w:val="0"/>
                                  <w:marTop w:val="0"/>
                                  <w:marBottom w:val="0"/>
                                  <w:divBdr>
                                    <w:top w:val="none" w:sz="0" w:space="0" w:color="auto"/>
                                    <w:left w:val="none" w:sz="0" w:space="0" w:color="auto"/>
                                    <w:bottom w:val="none" w:sz="0" w:space="0" w:color="auto"/>
                                    <w:right w:val="none" w:sz="0" w:space="0" w:color="auto"/>
                                  </w:divBdr>
                                  <w:divsChild>
                                    <w:div w:id="19225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9391">
                      <w:marLeft w:val="0"/>
                      <w:marRight w:val="0"/>
                      <w:marTop w:val="0"/>
                      <w:marBottom w:val="0"/>
                      <w:divBdr>
                        <w:top w:val="none" w:sz="0" w:space="0" w:color="auto"/>
                        <w:left w:val="none" w:sz="0" w:space="0" w:color="auto"/>
                        <w:bottom w:val="none" w:sz="0" w:space="0" w:color="auto"/>
                        <w:right w:val="none" w:sz="0" w:space="0" w:color="auto"/>
                      </w:divBdr>
                      <w:divsChild>
                        <w:div w:id="488399319">
                          <w:marLeft w:val="75"/>
                          <w:marRight w:val="75"/>
                          <w:marTop w:val="300"/>
                          <w:marBottom w:val="75"/>
                          <w:divBdr>
                            <w:top w:val="single" w:sz="6" w:space="0" w:color="0C566E"/>
                            <w:left w:val="single" w:sz="6" w:space="0" w:color="0C566E"/>
                            <w:bottom w:val="single" w:sz="6" w:space="0" w:color="0C566E"/>
                            <w:right w:val="single" w:sz="6" w:space="0" w:color="0C566E"/>
                          </w:divBdr>
                          <w:divsChild>
                            <w:div w:id="509879708">
                              <w:marLeft w:val="0"/>
                              <w:marRight w:val="0"/>
                              <w:marTop w:val="0"/>
                              <w:marBottom w:val="0"/>
                              <w:divBdr>
                                <w:top w:val="none" w:sz="0" w:space="0" w:color="auto"/>
                                <w:left w:val="none" w:sz="0" w:space="0" w:color="auto"/>
                                <w:bottom w:val="none" w:sz="0" w:space="0" w:color="auto"/>
                                <w:right w:val="none" w:sz="0" w:space="0" w:color="auto"/>
                              </w:divBdr>
                            </w:div>
                            <w:div w:id="2143962094">
                              <w:marLeft w:val="0"/>
                              <w:marRight w:val="0"/>
                              <w:marTop w:val="0"/>
                              <w:marBottom w:val="0"/>
                              <w:divBdr>
                                <w:top w:val="none" w:sz="0" w:space="0" w:color="auto"/>
                                <w:left w:val="none" w:sz="0" w:space="0" w:color="auto"/>
                                <w:bottom w:val="none" w:sz="0" w:space="0" w:color="auto"/>
                                <w:right w:val="none" w:sz="0" w:space="0" w:color="auto"/>
                              </w:divBdr>
                              <w:divsChild>
                                <w:div w:id="234827532">
                                  <w:marLeft w:val="0"/>
                                  <w:marRight w:val="0"/>
                                  <w:marTop w:val="0"/>
                                  <w:marBottom w:val="0"/>
                                  <w:divBdr>
                                    <w:top w:val="none" w:sz="0" w:space="0" w:color="auto"/>
                                    <w:left w:val="none" w:sz="0" w:space="0" w:color="auto"/>
                                    <w:bottom w:val="none" w:sz="0" w:space="0" w:color="auto"/>
                                    <w:right w:val="none" w:sz="0" w:space="0" w:color="auto"/>
                                  </w:divBdr>
                                  <w:divsChild>
                                    <w:div w:id="2910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4805">
                      <w:marLeft w:val="0"/>
                      <w:marRight w:val="0"/>
                      <w:marTop w:val="0"/>
                      <w:marBottom w:val="0"/>
                      <w:divBdr>
                        <w:top w:val="none" w:sz="0" w:space="0" w:color="auto"/>
                        <w:left w:val="none" w:sz="0" w:space="0" w:color="auto"/>
                        <w:bottom w:val="none" w:sz="0" w:space="0" w:color="auto"/>
                        <w:right w:val="none" w:sz="0" w:space="0" w:color="auto"/>
                      </w:divBdr>
                      <w:divsChild>
                        <w:div w:id="1776975631">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17250">
                              <w:marLeft w:val="0"/>
                              <w:marRight w:val="0"/>
                              <w:marTop w:val="0"/>
                              <w:marBottom w:val="0"/>
                              <w:divBdr>
                                <w:top w:val="none" w:sz="0" w:space="0" w:color="auto"/>
                                <w:left w:val="none" w:sz="0" w:space="0" w:color="auto"/>
                                <w:bottom w:val="none" w:sz="0" w:space="0" w:color="auto"/>
                                <w:right w:val="none" w:sz="0" w:space="0" w:color="auto"/>
                              </w:divBdr>
                            </w:div>
                            <w:div w:id="1231622641">
                              <w:marLeft w:val="0"/>
                              <w:marRight w:val="0"/>
                              <w:marTop w:val="0"/>
                              <w:marBottom w:val="0"/>
                              <w:divBdr>
                                <w:top w:val="none" w:sz="0" w:space="0" w:color="auto"/>
                                <w:left w:val="none" w:sz="0" w:space="0" w:color="auto"/>
                                <w:bottom w:val="none" w:sz="0" w:space="0" w:color="auto"/>
                                <w:right w:val="none" w:sz="0" w:space="0" w:color="auto"/>
                              </w:divBdr>
                              <w:divsChild>
                                <w:div w:id="979841283">
                                  <w:marLeft w:val="0"/>
                                  <w:marRight w:val="0"/>
                                  <w:marTop w:val="0"/>
                                  <w:marBottom w:val="0"/>
                                  <w:divBdr>
                                    <w:top w:val="none" w:sz="0" w:space="0" w:color="auto"/>
                                    <w:left w:val="none" w:sz="0" w:space="0" w:color="auto"/>
                                    <w:bottom w:val="none" w:sz="0" w:space="0" w:color="auto"/>
                                    <w:right w:val="none" w:sz="0" w:space="0" w:color="auto"/>
                                  </w:divBdr>
                                  <w:divsChild>
                                    <w:div w:id="10229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6459">
                      <w:marLeft w:val="0"/>
                      <w:marRight w:val="0"/>
                      <w:marTop w:val="0"/>
                      <w:marBottom w:val="0"/>
                      <w:divBdr>
                        <w:top w:val="none" w:sz="0" w:space="0" w:color="auto"/>
                        <w:left w:val="none" w:sz="0" w:space="0" w:color="auto"/>
                        <w:bottom w:val="none" w:sz="0" w:space="0" w:color="auto"/>
                        <w:right w:val="none" w:sz="0" w:space="0" w:color="auto"/>
                      </w:divBdr>
                      <w:divsChild>
                        <w:div w:id="229535428">
                          <w:marLeft w:val="75"/>
                          <w:marRight w:val="75"/>
                          <w:marTop w:val="300"/>
                          <w:marBottom w:val="75"/>
                          <w:divBdr>
                            <w:top w:val="single" w:sz="6" w:space="0" w:color="0C566E"/>
                            <w:left w:val="single" w:sz="6" w:space="0" w:color="0C566E"/>
                            <w:bottom w:val="single" w:sz="6" w:space="0" w:color="0C566E"/>
                            <w:right w:val="single" w:sz="6" w:space="0" w:color="0C566E"/>
                          </w:divBdr>
                          <w:divsChild>
                            <w:div w:id="1305357395">
                              <w:marLeft w:val="0"/>
                              <w:marRight w:val="0"/>
                              <w:marTop w:val="0"/>
                              <w:marBottom w:val="0"/>
                              <w:divBdr>
                                <w:top w:val="none" w:sz="0" w:space="0" w:color="auto"/>
                                <w:left w:val="none" w:sz="0" w:space="0" w:color="auto"/>
                                <w:bottom w:val="none" w:sz="0" w:space="0" w:color="auto"/>
                                <w:right w:val="none" w:sz="0" w:space="0" w:color="auto"/>
                              </w:divBdr>
                            </w:div>
                            <w:div w:id="911041276">
                              <w:marLeft w:val="0"/>
                              <w:marRight w:val="0"/>
                              <w:marTop w:val="0"/>
                              <w:marBottom w:val="0"/>
                              <w:divBdr>
                                <w:top w:val="none" w:sz="0" w:space="0" w:color="auto"/>
                                <w:left w:val="none" w:sz="0" w:space="0" w:color="auto"/>
                                <w:bottom w:val="none" w:sz="0" w:space="0" w:color="auto"/>
                                <w:right w:val="none" w:sz="0" w:space="0" w:color="auto"/>
                              </w:divBdr>
                              <w:divsChild>
                                <w:div w:id="1730808354">
                                  <w:marLeft w:val="0"/>
                                  <w:marRight w:val="0"/>
                                  <w:marTop w:val="0"/>
                                  <w:marBottom w:val="0"/>
                                  <w:divBdr>
                                    <w:top w:val="none" w:sz="0" w:space="0" w:color="auto"/>
                                    <w:left w:val="none" w:sz="0" w:space="0" w:color="auto"/>
                                    <w:bottom w:val="none" w:sz="0" w:space="0" w:color="auto"/>
                                    <w:right w:val="none" w:sz="0" w:space="0" w:color="auto"/>
                                  </w:divBdr>
                                  <w:divsChild>
                                    <w:div w:id="12589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9313">
          <w:marLeft w:val="0"/>
          <w:marRight w:val="0"/>
          <w:marTop w:val="0"/>
          <w:marBottom w:val="0"/>
          <w:divBdr>
            <w:top w:val="none" w:sz="0" w:space="0" w:color="auto"/>
            <w:left w:val="none" w:sz="0" w:space="0" w:color="auto"/>
            <w:bottom w:val="none" w:sz="0" w:space="0" w:color="auto"/>
            <w:right w:val="none" w:sz="0" w:space="0" w:color="auto"/>
          </w:divBdr>
          <w:divsChild>
            <w:div w:id="375007991">
              <w:marLeft w:val="0"/>
              <w:marRight w:val="0"/>
              <w:marTop w:val="0"/>
              <w:marBottom w:val="0"/>
              <w:divBdr>
                <w:top w:val="none" w:sz="0" w:space="0" w:color="auto"/>
                <w:left w:val="none" w:sz="0" w:space="0" w:color="auto"/>
                <w:bottom w:val="none" w:sz="0" w:space="0" w:color="auto"/>
                <w:right w:val="none" w:sz="0" w:space="0" w:color="auto"/>
              </w:divBdr>
              <w:divsChild>
                <w:div w:id="331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osuojelu.fi/web/sv/forsta-sid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reningsresursen.fi/administration/arkivering/arkivera_ratt/" TargetMode="External"/><Relationship Id="rId4" Type="http://schemas.openxmlformats.org/officeDocument/2006/relationships/settings" Target="settings.xml"/><Relationship Id="rId9" Type="http://schemas.openxmlformats.org/officeDocument/2006/relationships/hyperlink" Target="http://www.ahs.ax/files/samtycke_tystnadspliktsfold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EFE4-FB00-4BA3-9D00-86D0EB79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2342</Words>
  <Characters>12416</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Administratör;daja.rothberg@gymnasium.ax</dc:creator>
  <cp:keywords/>
  <dc:description/>
  <cp:lastModifiedBy>Daja Rothberg</cp:lastModifiedBy>
  <cp:revision>7</cp:revision>
  <cp:lastPrinted>2019-09-23T12:11:00Z</cp:lastPrinted>
  <dcterms:created xsi:type="dcterms:W3CDTF">2020-03-31T12:02:00Z</dcterms:created>
  <dcterms:modified xsi:type="dcterms:W3CDTF">2020-05-05T09:45:00Z</dcterms:modified>
</cp:coreProperties>
</file>